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80941" w14:textId="3ADA9AA8" w:rsidR="00D07EFE" w:rsidRPr="00E00D7B" w:rsidRDefault="00BF02E0" w:rsidP="00CF0DD5">
      <w:pPr>
        <w:jc w:val="center"/>
        <w:rPr>
          <w:rStyle w:val="a4"/>
          <w:sz w:val="32"/>
          <w:szCs w:val="32"/>
        </w:rPr>
      </w:pPr>
      <w:bookmarkStart w:id="0" w:name="_GoBack"/>
      <w:bookmarkEnd w:id="0"/>
      <w:r>
        <w:rPr>
          <w:rStyle w:val="a4"/>
          <w:sz w:val="32"/>
          <w:szCs w:val="32"/>
        </w:rPr>
        <w:t>ТМК</w:t>
      </w:r>
      <w:r w:rsidR="00C75FB5" w:rsidRPr="00E00D7B">
        <w:rPr>
          <w:rStyle w:val="a4"/>
          <w:sz w:val="32"/>
          <w:szCs w:val="32"/>
        </w:rPr>
        <w:t xml:space="preserve">: </w:t>
      </w:r>
      <w:r>
        <w:rPr>
          <w:rStyle w:val="a4"/>
          <w:sz w:val="32"/>
          <w:szCs w:val="32"/>
        </w:rPr>
        <w:t>Работа с заявкой</w:t>
      </w:r>
    </w:p>
    <w:p w14:paraId="16FF5E10" w14:textId="7F6C2B33" w:rsidR="00CD7AAD" w:rsidRPr="00E00D7B" w:rsidRDefault="00F639B3" w:rsidP="00554A54">
      <w:pPr>
        <w:jc w:val="center"/>
        <w:rPr>
          <w:rStyle w:val="a4"/>
          <w:sz w:val="32"/>
          <w:szCs w:val="32"/>
        </w:rPr>
      </w:pPr>
      <w:r w:rsidRPr="00E00D7B">
        <w:rPr>
          <w:rStyle w:val="a4"/>
          <w:sz w:val="32"/>
          <w:szCs w:val="32"/>
        </w:rPr>
        <w:t>Проверка</w:t>
      </w:r>
      <w:r w:rsidR="005E6171" w:rsidRPr="00E00D7B">
        <w:rPr>
          <w:rStyle w:val="a4"/>
          <w:sz w:val="32"/>
          <w:szCs w:val="32"/>
        </w:rPr>
        <w:t xml:space="preserve"> интеграционного</w:t>
      </w:r>
      <w:r w:rsidR="00D07EFE" w:rsidRPr="00E00D7B">
        <w:rPr>
          <w:rStyle w:val="a4"/>
          <w:sz w:val="32"/>
          <w:szCs w:val="32"/>
        </w:rPr>
        <w:t xml:space="preserve"> взаи</w:t>
      </w:r>
      <w:r w:rsidR="00967209" w:rsidRPr="00E00D7B">
        <w:rPr>
          <w:rStyle w:val="a4"/>
          <w:sz w:val="32"/>
          <w:szCs w:val="32"/>
        </w:rPr>
        <w:t>модействия</w:t>
      </w:r>
      <w:r w:rsidR="00554A54" w:rsidRPr="00E00D7B">
        <w:rPr>
          <w:rStyle w:val="a4"/>
          <w:sz w:val="32"/>
          <w:szCs w:val="32"/>
        </w:rPr>
        <w:br/>
      </w:r>
    </w:p>
    <w:sdt>
      <w:sdtPr>
        <w:rPr>
          <w:rFonts w:ascii="Times New Roman" w:eastAsia="Times New Roman" w:hAnsi="Times New Roman" w:cs="Arial"/>
          <w:b/>
          <w:bCs/>
          <w:color w:val="auto"/>
          <w:sz w:val="28"/>
          <w:szCs w:val="28"/>
        </w:rPr>
        <w:id w:val="1584254178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1B9AF9F6" w14:textId="117B9A48" w:rsidR="002754E2" w:rsidRDefault="002754E2">
          <w:pPr>
            <w:pStyle w:val="af5"/>
            <w:rPr>
              <w:rStyle w:val="a4"/>
              <w:rFonts w:ascii="Times New Roman" w:hAnsi="Times New Roman" w:cs="Times New Roman"/>
              <w:b w:val="0"/>
              <w:color w:val="auto"/>
              <w:sz w:val="28"/>
              <w:szCs w:val="28"/>
              <w:lang w:val="en-US"/>
            </w:rPr>
          </w:pPr>
          <w:r w:rsidRPr="00E50D8C">
            <w:rPr>
              <w:rStyle w:val="a4"/>
              <w:rFonts w:ascii="Times New Roman" w:hAnsi="Times New Roman" w:cs="Times New Roman"/>
              <w:b w:val="0"/>
              <w:color w:val="auto"/>
              <w:sz w:val="28"/>
              <w:szCs w:val="28"/>
            </w:rPr>
            <w:t>Перечень сценариев тестирования</w:t>
          </w:r>
          <w:r w:rsidRPr="00E50D8C">
            <w:rPr>
              <w:rStyle w:val="a4"/>
              <w:rFonts w:ascii="Times New Roman" w:hAnsi="Times New Roman" w:cs="Times New Roman"/>
              <w:b w:val="0"/>
              <w:color w:val="auto"/>
              <w:sz w:val="28"/>
              <w:szCs w:val="28"/>
              <w:lang w:val="en-US"/>
            </w:rPr>
            <w:t>:</w:t>
          </w:r>
        </w:p>
        <w:p w14:paraId="153DC5DF" w14:textId="1659B488" w:rsidR="00991882" w:rsidRPr="00991882" w:rsidRDefault="00991882" w:rsidP="00991882">
          <w:pPr>
            <w:pStyle w:val="11"/>
            <w:tabs>
              <w:tab w:val="right" w:pos="1456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r w:rsidRPr="00991882">
            <w:rPr>
              <w:rFonts w:cs="Times New Roman"/>
              <w:b/>
              <w:sz w:val="28"/>
              <w:szCs w:val="28"/>
            </w:rPr>
            <w:t xml:space="preserve">1. </w:t>
          </w:r>
          <w:r w:rsidR="002754E2" w:rsidRPr="00991882">
            <w:rPr>
              <w:rFonts w:cs="Times New Roman"/>
              <w:b/>
              <w:sz w:val="28"/>
              <w:szCs w:val="28"/>
            </w:rPr>
            <w:fldChar w:fldCharType="begin"/>
          </w:r>
          <w:r w:rsidR="002754E2" w:rsidRPr="00991882">
            <w:rPr>
              <w:rFonts w:cs="Times New Roman"/>
              <w:b/>
              <w:sz w:val="28"/>
              <w:szCs w:val="28"/>
            </w:rPr>
            <w:instrText xml:space="preserve"> TOC \o "1-3" \h \z \u </w:instrText>
          </w:r>
          <w:r w:rsidR="002754E2" w:rsidRPr="00991882">
            <w:rPr>
              <w:rFonts w:cs="Times New Roman"/>
              <w:b/>
              <w:sz w:val="28"/>
              <w:szCs w:val="28"/>
            </w:rPr>
            <w:fldChar w:fldCharType="separate"/>
          </w:r>
          <w:hyperlink w:anchor="_Toc83981131" w:history="1">
            <w:r w:rsidRPr="00991882">
              <w:rPr>
                <w:rStyle w:val="a3"/>
                <w:rFonts w:cs="Times New Roman"/>
                <w:b/>
                <w:noProof/>
              </w:rPr>
              <w:t>Подготовка тестовой среды и возможности проведения тестирования</w:t>
            </w:r>
            <w:r w:rsidRPr="00991882">
              <w:rPr>
                <w:b/>
                <w:noProof/>
                <w:webHidden/>
              </w:rPr>
              <w:tab/>
            </w:r>
            <w:r w:rsidRPr="00991882">
              <w:rPr>
                <w:b/>
                <w:noProof/>
                <w:webHidden/>
              </w:rPr>
              <w:fldChar w:fldCharType="begin"/>
            </w:r>
            <w:r w:rsidRPr="00991882">
              <w:rPr>
                <w:b/>
                <w:noProof/>
                <w:webHidden/>
              </w:rPr>
              <w:instrText xml:space="preserve"> PAGEREF _Toc83981131 \h </w:instrText>
            </w:r>
            <w:r w:rsidRPr="00991882">
              <w:rPr>
                <w:b/>
                <w:noProof/>
                <w:webHidden/>
              </w:rPr>
            </w:r>
            <w:r w:rsidRPr="00991882">
              <w:rPr>
                <w:b/>
                <w:noProof/>
                <w:webHidden/>
              </w:rPr>
              <w:fldChar w:fldCharType="separate"/>
            </w:r>
            <w:r w:rsidRPr="00991882">
              <w:rPr>
                <w:b/>
                <w:noProof/>
                <w:webHidden/>
              </w:rPr>
              <w:t>1</w:t>
            </w:r>
            <w:r w:rsidRPr="00991882">
              <w:rPr>
                <w:b/>
                <w:noProof/>
                <w:webHidden/>
              </w:rPr>
              <w:fldChar w:fldCharType="end"/>
            </w:r>
          </w:hyperlink>
        </w:p>
        <w:p w14:paraId="7DDCB8DA" w14:textId="5D41441F" w:rsidR="00991882" w:rsidRPr="00991882" w:rsidRDefault="00991882">
          <w:pPr>
            <w:pStyle w:val="11"/>
            <w:tabs>
              <w:tab w:val="right" w:pos="1456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r w:rsidRPr="00991882">
            <w:rPr>
              <w:rStyle w:val="a3"/>
              <w:b/>
              <w:noProof/>
            </w:rPr>
            <w:t xml:space="preserve">2. </w:t>
          </w:r>
          <w:hyperlink w:anchor="_Toc83981132" w:history="1">
            <w:r w:rsidRPr="00991882">
              <w:rPr>
                <w:rStyle w:val="a3"/>
                <w:rFonts w:cs="Times New Roman"/>
                <w:b/>
                <w:noProof/>
              </w:rPr>
              <w:t>Базовый сценарий для МИС в роли направляющей МО по созданию заявки</w:t>
            </w:r>
            <w:r w:rsidRPr="00991882">
              <w:rPr>
                <w:b/>
                <w:noProof/>
                <w:webHidden/>
              </w:rPr>
              <w:tab/>
            </w:r>
            <w:r w:rsidRPr="00991882">
              <w:rPr>
                <w:b/>
                <w:noProof/>
                <w:webHidden/>
              </w:rPr>
              <w:fldChar w:fldCharType="begin"/>
            </w:r>
            <w:r w:rsidRPr="00991882">
              <w:rPr>
                <w:b/>
                <w:noProof/>
                <w:webHidden/>
              </w:rPr>
              <w:instrText xml:space="preserve"> PAGEREF _Toc83981132 \h </w:instrText>
            </w:r>
            <w:r w:rsidRPr="00991882">
              <w:rPr>
                <w:b/>
                <w:noProof/>
                <w:webHidden/>
              </w:rPr>
            </w:r>
            <w:r w:rsidRPr="00991882">
              <w:rPr>
                <w:b/>
                <w:noProof/>
                <w:webHidden/>
              </w:rPr>
              <w:fldChar w:fldCharType="separate"/>
            </w:r>
            <w:r w:rsidRPr="00991882">
              <w:rPr>
                <w:b/>
                <w:noProof/>
                <w:webHidden/>
              </w:rPr>
              <w:t>2</w:t>
            </w:r>
            <w:r w:rsidRPr="00991882">
              <w:rPr>
                <w:b/>
                <w:noProof/>
                <w:webHidden/>
              </w:rPr>
              <w:fldChar w:fldCharType="end"/>
            </w:r>
          </w:hyperlink>
        </w:p>
        <w:p w14:paraId="17AC6FEB" w14:textId="2A804812" w:rsidR="00991882" w:rsidRPr="00991882" w:rsidRDefault="00991882">
          <w:pPr>
            <w:pStyle w:val="11"/>
            <w:tabs>
              <w:tab w:val="right" w:pos="1456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r w:rsidRPr="00991882">
            <w:rPr>
              <w:rStyle w:val="a3"/>
              <w:b/>
              <w:noProof/>
            </w:rPr>
            <w:t xml:space="preserve">3. </w:t>
          </w:r>
          <w:hyperlink w:anchor="_Toc83981133" w:history="1">
            <w:r w:rsidRPr="00991882">
              <w:rPr>
                <w:rStyle w:val="a3"/>
                <w:rFonts w:cs="Times New Roman"/>
                <w:b/>
                <w:noProof/>
              </w:rPr>
              <w:t>Базовый сценарий для МИС в роли целевой МО по получению данных заявки</w:t>
            </w:r>
            <w:r w:rsidRPr="00991882">
              <w:rPr>
                <w:b/>
                <w:noProof/>
                <w:webHidden/>
              </w:rPr>
              <w:tab/>
            </w:r>
            <w:r w:rsidRPr="00991882">
              <w:rPr>
                <w:b/>
                <w:noProof/>
                <w:webHidden/>
              </w:rPr>
              <w:fldChar w:fldCharType="begin"/>
            </w:r>
            <w:r w:rsidRPr="00991882">
              <w:rPr>
                <w:b/>
                <w:noProof/>
                <w:webHidden/>
              </w:rPr>
              <w:instrText xml:space="preserve"> PAGEREF _Toc83981133 \h </w:instrText>
            </w:r>
            <w:r w:rsidRPr="00991882">
              <w:rPr>
                <w:b/>
                <w:noProof/>
                <w:webHidden/>
              </w:rPr>
            </w:r>
            <w:r w:rsidRPr="00991882">
              <w:rPr>
                <w:b/>
                <w:noProof/>
                <w:webHidden/>
              </w:rPr>
              <w:fldChar w:fldCharType="separate"/>
            </w:r>
            <w:r w:rsidRPr="00991882">
              <w:rPr>
                <w:b/>
                <w:noProof/>
                <w:webHidden/>
              </w:rPr>
              <w:t>3</w:t>
            </w:r>
            <w:r w:rsidRPr="00991882">
              <w:rPr>
                <w:b/>
                <w:noProof/>
                <w:webHidden/>
              </w:rPr>
              <w:fldChar w:fldCharType="end"/>
            </w:r>
          </w:hyperlink>
        </w:p>
        <w:p w14:paraId="4D4E536D" w14:textId="196529E7" w:rsidR="00991882" w:rsidRPr="00991882" w:rsidRDefault="00991882">
          <w:pPr>
            <w:pStyle w:val="11"/>
            <w:tabs>
              <w:tab w:val="right" w:pos="1456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r w:rsidRPr="00991882">
            <w:rPr>
              <w:rStyle w:val="a3"/>
              <w:b/>
              <w:noProof/>
            </w:rPr>
            <w:t xml:space="preserve">4. </w:t>
          </w:r>
          <w:hyperlink w:anchor="_Toc83981134" w:history="1">
            <w:r w:rsidRPr="00991882">
              <w:rPr>
                <w:rStyle w:val="a3"/>
                <w:rFonts w:cs="Times New Roman"/>
                <w:b/>
                <w:noProof/>
              </w:rPr>
              <w:t>Базовый сценарий для МИС в роли направляющей МО по получению данных по заявке</w:t>
            </w:r>
            <w:r w:rsidRPr="00991882">
              <w:rPr>
                <w:rStyle w:val="a3"/>
                <w:rFonts w:cs="Times New Roman"/>
                <w:b/>
                <w:bCs/>
                <w:noProof/>
              </w:rPr>
              <w:t xml:space="preserve"> (из ответа)</w:t>
            </w:r>
            <w:r w:rsidRPr="00991882">
              <w:rPr>
                <w:b/>
                <w:noProof/>
                <w:webHidden/>
              </w:rPr>
              <w:tab/>
            </w:r>
            <w:r w:rsidRPr="00991882">
              <w:rPr>
                <w:b/>
                <w:noProof/>
                <w:webHidden/>
              </w:rPr>
              <w:fldChar w:fldCharType="begin"/>
            </w:r>
            <w:r w:rsidRPr="00991882">
              <w:rPr>
                <w:b/>
                <w:noProof/>
                <w:webHidden/>
              </w:rPr>
              <w:instrText xml:space="preserve"> PAGEREF _Toc83981134 \h </w:instrText>
            </w:r>
            <w:r w:rsidRPr="00991882">
              <w:rPr>
                <w:b/>
                <w:noProof/>
                <w:webHidden/>
              </w:rPr>
            </w:r>
            <w:r w:rsidRPr="00991882">
              <w:rPr>
                <w:b/>
                <w:noProof/>
                <w:webHidden/>
              </w:rPr>
              <w:fldChar w:fldCharType="separate"/>
            </w:r>
            <w:r w:rsidRPr="00991882">
              <w:rPr>
                <w:b/>
                <w:noProof/>
                <w:webHidden/>
              </w:rPr>
              <w:t>3</w:t>
            </w:r>
            <w:r w:rsidRPr="00991882">
              <w:rPr>
                <w:b/>
                <w:noProof/>
                <w:webHidden/>
              </w:rPr>
              <w:fldChar w:fldCharType="end"/>
            </w:r>
          </w:hyperlink>
        </w:p>
        <w:p w14:paraId="50E35A42" w14:textId="123FC9D0" w:rsidR="00991882" w:rsidRPr="00991882" w:rsidRDefault="00991882">
          <w:pPr>
            <w:pStyle w:val="11"/>
            <w:tabs>
              <w:tab w:val="right" w:pos="1456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r w:rsidRPr="00991882">
            <w:rPr>
              <w:rStyle w:val="a3"/>
              <w:b/>
              <w:noProof/>
            </w:rPr>
            <w:t xml:space="preserve">5. </w:t>
          </w:r>
          <w:hyperlink w:anchor="_Toc83981135" w:history="1">
            <w:r w:rsidRPr="00991882">
              <w:rPr>
                <w:rStyle w:val="a3"/>
                <w:rFonts w:cs="Times New Roman"/>
                <w:b/>
                <w:noProof/>
              </w:rPr>
              <w:t>Предоставление результатов для оценки выполненного тестирования</w:t>
            </w:r>
            <w:r w:rsidRPr="00991882">
              <w:rPr>
                <w:b/>
                <w:noProof/>
                <w:webHidden/>
              </w:rPr>
              <w:tab/>
            </w:r>
            <w:r w:rsidRPr="00991882">
              <w:rPr>
                <w:b/>
                <w:noProof/>
                <w:webHidden/>
              </w:rPr>
              <w:fldChar w:fldCharType="begin"/>
            </w:r>
            <w:r w:rsidRPr="00991882">
              <w:rPr>
                <w:b/>
                <w:noProof/>
                <w:webHidden/>
              </w:rPr>
              <w:instrText xml:space="preserve"> PAGEREF _Toc83981135 \h </w:instrText>
            </w:r>
            <w:r w:rsidRPr="00991882">
              <w:rPr>
                <w:b/>
                <w:noProof/>
                <w:webHidden/>
              </w:rPr>
            </w:r>
            <w:r w:rsidRPr="00991882">
              <w:rPr>
                <w:b/>
                <w:noProof/>
                <w:webHidden/>
              </w:rPr>
              <w:fldChar w:fldCharType="separate"/>
            </w:r>
            <w:r w:rsidRPr="00991882">
              <w:rPr>
                <w:b/>
                <w:noProof/>
                <w:webHidden/>
              </w:rPr>
              <w:t>4</w:t>
            </w:r>
            <w:r w:rsidRPr="00991882">
              <w:rPr>
                <w:b/>
                <w:noProof/>
                <w:webHidden/>
              </w:rPr>
              <w:fldChar w:fldCharType="end"/>
            </w:r>
          </w:hyperlink>
        </w:p>
        <w:p w14:paraId="23741DD2" w14:textId="08112825" w:rsidR="002754E2" w:rsidRPr="00E50D8C" w:rsidRDefault="002754E2">
          <w:pPr>
            <w:rPr>
              <w:rFonts w:cs="Times New Roman"/>
              <w:sz w:val="28"/>
              <w:szCs w:val="28"/>
            </w:rPr>
          </w:pPr>
          <w:r w:rsidRPr="00991882">
            <w:rPr>
              <w:rFonts w:cs="Times New Roman"/>
              <w:b/>
              <w:bCs/>
              <w:sz w:val="28"/>
              <w:szCs w:val="28"/>
            </w:rPr>
            <w:fldChar w:fldCharType="end"/>
          </w:r>
        </w:p>
      </w:sdtContent>
    </w:sdt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841"/>
        <w:gridCol w:w="4404"/>
        <w:gridCol w:w="4956"/>
        <w:gridCol w:w="4359"/>
      </w:tblGrid>
      <w:tr w:rsidR="002754E2" w:rsidRPr="00991882" w14:paraId="75AAFD63" w14:textId="77777777" w:rsidTr="007D1737">
        <w:trPr>
          <w:tblHeader/>
        </w:trPr>
        <w:tc>
          <w:tcPr>
            <w:tcW w:w="841" w:type="dxa"/>
            <w:shd w:val="clear" w:color="auto" w:fill="DEEAF6" w:themeFill="accent1" w:themeFillTint="33"/>
            <w:vAlign w:val="center"/>
          </w:tcPr>
          <w:p w14:paraId="20C6092E" w14:textId="77777777" w:rsidR="00083171" w:rsidRPr="00991882" w:rsidRDefault="00083171" w:rsidP="007D1737">
            <w:pPr>
              <w:pStyle w:val="a5"/>
              <w:keepLines/>
              <w:spacing w:before="0" w:after="0"/>
              <w:rPr>
                <w:rFonts w:eastAsia="Times New Roman"/>
              </w:rPr>
            </w:pPr>
            <w:r w:rsidRPr="00991882">
              <w:rPr>
                <w:rFonts w:eastAsia="Times New Roman"/>
                <w:sz w:val="20"/>
              </w:rPr>
              <w:t>№ п/п</w:t>
            </w:r>
          </w:p>
        </w:tc>
        <w:tc>
          <w:tcPr>
            <w:tcW w:w="4404" w:type="dxa"/>
            <w:shd w:val="clear" w:color="auto" w:fill="DEEAF6" w:themeFill="accent1" w:themeFillTint="33"/>
            <w:vAlign w:val="center"/>
          </w:tcPr>
          <w:p w14:paraId="685AEEDE" w14:textId="77777777" w:rsidR="00083171" w:rsidRPr="00991882" w:rsidRDefault="00083171" w:rsidP="007D1737">
            <w:pPr>
              <w:pStyle w:val="a5"/>
              <w:keepLines/>
              <w:spacing w:before="0" w:after="0"/>
              <w:rPr>
                <w:rFonts w:eastAsia="Times New Roman"/>
              </w:rPr>
            </w:pPr>
            <w:r w:rsidRPr="00991882">
              <w:rPr>
                <w:rFonts w:eastAsia="Times New Roman"/>
              </w:rPr>
              <w:t>Шаг</w:t>
            </w:r>
          </w:p>
        </w:tc>
        <w:tc>
          <w:tcPr>
            <w:tcW w:w="4956" w:type="dxa"/>
            <w:shd w:val="clear" w:color="auto" w:fill="DEEAF6" w:themeFill="accent1" w:themeFillTint="33"/>
            <w:vAlign w:val="center"/>
          </w:tcPr>
          <w:p w14:paraId="038AAD98" w14:textId="77777777" w:rsidR="00083171" w:rsidRPr="00991882" w:rsidRDefault="00083171" w:rsidP="007D1737">
            <w:pPr>
              <w:pStyle w:val="a5"/>
              <w:keepLines/>
              <w:spacing w:before="0" w:after="0"/>
              <w:rPr>
                <w:rFonts w:eastAsia="Times New Roman"/>
              </w:rPr>
            </w:pPr>
            <w:r w:rsidRPr="00991882">
              <w:rPr>
                <w:rFonts w:eastAsia="Times New Roman"/>
              </w:rPr>
              <w:t>Действие</w:t>
            </w:r>
          </w:p>
        </w:tc>
        <w:tc>
          <w:tcPr>
            <w:tcW w:w="4359" w:type="dxa"/>
            <w:shd w:val="clear" w:color="auto" w:fill="DEEAF6" w:themeFill="accent1" w:themeFillTint="33"/>
            <w:vAlign w:val="center"/>
          </w:tcPr>
          <w:p w14:paraId="7A3245C1" w14:textId="77777777" w:rsidR="00083171" w:rsidRPr="00991882" w:rsidRDefault="00083171" w:rsidP="007D1737">
            <w:pPr>
              <w:pStyle w:val="a5"/>
              <w:keepLines/>
              <w:spacing w:before="0" w:after="0"/>
              <w:rPr>
                <w:rFonts w:eastAsia="Times New Roman"/>
              </w:rPr>
            </w:pPr>
            <w:r w:rsidRPr="00991882">
              <w:rPr>
                <w:rFonts w:eastAsia="Times New Roman"/>
              </w:rPr>
              <w:t>Ожидаемый результат</w:t>
            </w:r>
            <w:r w:rsidR="003469F8" w:rsidRPr="00991882">
              <w:rPr>
                <w:rFonts w:eastAsia="Times New Roman"/>
              </w:rPr>
              <w:t xml:space="preserve"> и его обработка</w:t>
            </w:r>
          </w:p>
        </w:tc>
      </w:tr>
      <w:tr w:rsidR="00991882" w:rsidRPr="00991882" w14:paraId="6DD35DC2" w14:textId="77777777" w:rsidTr="007D1737"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6A10BEE7" w14:textId="0194EFF6" w:rsidR="00991882" w:rsidRPr="00991882" w:rsidRDefault="00991882" w:rsidP="007D1737">
            <w:pPr>
              <w:pStyle w:val="a7"/>
              <w:keepNext/>
              <w:keepLines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991882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13719" w:type="dxa"/>
            <w:gridSpan w:val="3"/>
            <w:shd w:val="clear" w:color="auto" w:fill="D9D9D9" w:themeFill="background1" w:themeFillShade="D9"/>
            <w:vAlign w:val="center"/>
          </w:tcPr>
          <w:p w14:paraId="1F7886AD" w14:textId="2CA0F921" w:rsidR="00991882" w:rsidRPr="00991882" w:rsidRDefault="00991882" w:rsidP="007D1737">
            <w:pPr>
              <w:pStyle w:val="1"/>
              <w:spacing w:before="0"/>
              <w:outlineLvl w:val="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Ref481077872"/>
            <w:bookmarkStart w:id="2" w:name="_Toc83981131"/>
            <w:r w:rsidRPr="009918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Подготовка тестовой среды и возможности проведения тестирования</w:t>
            </w:r>
            <w:bookmarkEnd w:id="1"/>
            <w:bookmarkEnd w:id="2"/>
          </w:p>
        </w:tc>
      </w:tr>
      <w:tr w:rsidR="007D1737" w:rsidRPr="00991882" w14:paraId="30046CB8" w14:textId="77777777" w:rsidTr="007D1737">
        <w:tc>
          <w:tcPr>
            <w:tcW w:w="841" w:type="dxa"/>
            <w:vAlign w:val="center"/>
          </w:tcPr>
          <w:p w14:paraId="360D5E61" w14:textId="058D087C" w:rsidR="00991882" w:rsidRPr="00991882" w:rsidRDefault="00991882" w:rsidP="007D1737">
            <w:pPr>
              <w:keepLines/>
              <w:jc w:val="center"/>
              <w:rPr>
                <w:rFonts w:cs="Times New Roman"/>
                <w:szCs w:val="24"/>
              </w:rPr>
            </w:pPr>
            <w:bookmarkStart w:id="3" w:name="_Ref481077537"/>
            <w:r w:rsidRPr="00991882">
              <w:rPr>
                <w:rFonts w:cs="Times New Roman"/>
                <w:szCs w:val="24"/>
              </w:rPr>
              <w:t>1.1</w:t>
            </w:r>
          </w:p>
        </w:tc>
        <w:tc>
          <w:tcPr>
            <w:tcW w:w="4404" w:type="dxa"/>
          </w:tcPr>
          <w:p w14:paraId="34F8BE24" w14:textId="3999B4DF" w:rsidR="00991882" w:rsidRDefault="00991882" w:rsidP="007D1737">
            <w:pPr>
              <w:pStyle w:val="a6"/>
              <w:keepLines/>
              <w:spacing w:before="0" w:after="0"/>
              <w:jc w:val="left"/>
              <w:rPr>
                <w:rStyle w:val="a4"/>
                <w:b w:val="0"/>
                <w:bCs w:val="0"/>
              </w:rPr>
            </w:pPr>
            <w:r w:rsidRPr="00991882">
              <w:rPr>
                <w:rStyle w:val="a4"/>
                <w:b w:val="0"/>
                <w:bCs w:val="0"/>
              </w:rPr>
              <w:t xml:space="preserve">Получить </w:t>
            </w:r>
            <w:r w:rsidR="007D1737">
              <w:rPr>
                <w:rStyle w:val="a4"/>
                <w:b w:val="0"/>
                <w:bCs w:val="0"/>
              </w:rPr>
              <w:t>токен доступа для отладки</w:t>
            </w:r>
            <w:r w:rsidRPr="00991882">
              <w:rPr>
                <w:rStyle w:val="a4"/>
                <w:b w:val="0"/>
                <w:bCs w:val="0"/>
              </w:rPr>
              <w:t xml:space="preserve">. </w:t>
            </w:r>
          </w:p>
          <w:p w14:paraId="4EF7E222" w14:textId="77777777" w:rsidR="005B6F02" w:rsidRDefault="007D1737" w:rsidP="005B6F02">
            <w:pPr>
              <w:pStyle w:val="a6"/>
              <w:keepLines/>
              <w:spacing w:before="0" w:after="0"/>
              <w:rPr>
                <w:rStyle w:val="a4"/>
                <w:b w:val="0"/>
                <w:bCs w:val="0"/>
              </w:rPr>
            </w:pPr>
            <w:r w:rsidRPr="007D1737">
              <w:rPr>
                <w:rStyle w:val="a4"/>
                <w:b w:val="0"/>
                <w:bCs w:val="0"/>
              </w:rPr>
              <w:t>Адрес стенда</w:t>
            </w:r>
            <w:r>
              <w:rPr>
                <w:rStyle w:val="a4"/>
                <w:b w:val="0"/>
                <w:bCs w:val="0"/>
              </w:rPr>
              <w:t xml:space="preserve">, где </w:t>
            </w:r>
            <w:r w:rsidRPr="007D1737">
              <w:rPr>
                <w:rStyle w:val="a4"/>
                <w:b w:val="0"/>
                <w:bCs w:val="0"/>
              </w:rPr>
              <w:t>осуществления отладки:</w:t>
            </w:r>
            <w:r>
              <w:rPr>
                <w:rStyle w:val="a4"/>
                <w:b w:val="0"/>
                <w:bCs w:val="0"/>
              </w:rPr>
              <w:t xml:space="preserve"> </w:t>
            </w:r>
          </w:p>
          <w:p w14:paraId="22C9B23A" w14:textId="72B96F83" w:rsidR="005B6F02" w:rsidRDefault="007C7E12" w:rsidP="005B6F02">
            <w:pPr>
              <w:pStyle w:val="a6"/>
              <w:keepLines/>
              <w:spacing w:before="0" w:after="0"/>
              <w:rPr>
                <w:rStyle w:val="a4"/>
                <w:b w:val="0"/>
                <w:bCs w:val="0"/>
              </w:rPr>
            </w:pPr>
            <w:hyperlink r:id="rId8" w:history="1">
              <w:r w:rsidR="005B6F02" w:rsidRPr="00FC2539">
                <w:rPr>
                  <w:rStyle w:val="a3"/>
                </w:rPr>
                <w:t>http://rNN-rc.zdrav.netrika.ru/tm-core</w:t>
              </w:r>
            </w:hyperlink>
          </w:p>
          <w:p w14:paraId="58BCA63A" w14:textId="7747FAF3" w:rsidR="007D1737" w:rsidRPr="005B6F02" w:rsidRDefault="005B6F02" w:rsidP="007D1737">
            <w:pPr>
              <w:pStyle w:val="a6"/>
              <w:keepLines/>
              <w:spacing w:before="0" w:after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, г</w:t>
            </w:r>
            <w:r w:rsidRPr="007D1737">
              <w:rPr>
                <w:rStyle w:val="a4"/>
                <w:b w:val="0"/>
                <w:bCs w:val="0"/>
              </w:rPr>
              <w:t>де NN – код региона</w:t>
            </w:r>
          </w:p>
          <w:p w14:paraId="19F43529" w14:textId="4DFB5A66" w:rsidR="00991882" w:rsidRDefault="007D1737" w:rsidP="007D1737">
            <w:pPr>
              <w:rPr>
                <w:rFonts w:cs="Times New Roman"/>
                <w:szCs w:val="24"/>
              </w:rPr>
            </w:pPr>
            <w:r w:rsidRPr="007D1737">
              <w:rPr>
                <w:rFonts w:cs="Times New Roman"/>
                <w:szCs w:val="24"/>
              </w:rPr>
              <w:t xml:space="preserve">Тестовый маршрут: смотрите в файле </w:t>
            </w:r>
            <w:r>
              <w:rPr>
                <w:rFonts w:cs="Times New Roman"/>
                <w:szCs w:val="24"/>
              </w:rPr>
              <w:t>«</w:t>
            </w:r>
            <w:r w:rsidRPr="007D1737">
              <w:rPr>
                <w:rFonts w:cs="Times New Roman"/>
                <w:szCs w:val="24"/>
              </w:rPr>
              <w:t>Описание бизнес процесса</w:t>
            </w:r>
            <w:r>
              <w:rPr>
                <w:rFonts w:cs="Times New Roman"/>
                <w:szCs w:val="24"/>
              </w:rPr>
              <w:t>».</w:t>
            </w:r>
          </w:p>
          <w:p w14:paraId="6C87538F" w14:textId="77777777" w:rsidR="007D1737" w:rsidRDefault="007D1737" w:rsidP="007D1737">
            <w:pPr>
              <w:rPr>
                <w:rStyle w:val="a4"/>
                <w:rFonts w:cs="Times New Roman"/>
                <w:b w:val="0"/>
                <w:bCs w:val="0"/>
                <w:szCs w:val="24"/>
              </w:rPr>
            </w:pPr>
            <w:r w:rsidRPr="007D1737">
              <w:rPr>
                <w:rStyle w:val="a4"/>
                <w:rFonts w:cs="Times New Roman"/>
                <w:b w:val="0"/>
                <w:bCs w:val="0"/>
                <w:szCs w:val="24"/>
              </w:rPr>
              <w:t>Контрольные примеры по данному маршруту представлены в описании интеграционных профилей.</w:t>
            </w:r>
            <w:r>
              <w:rPr>
                <w:rStyle w:val="a4"/>
                <w:rFonts w:cs="Times New Roman"/>
                <w:b w:val="0"/>
                <w:bCs w:val="0"/>
                <w:szCs w:val="24"/>
              </w:rPr>
              <w:t xml:space="preserve"> </w:t>
            </w:r>
          </w:p>
          <w:p w14:paraId="39EA7BAA" w14:textId="723814EA" w:rsidR="007D1737" w:rsidRPr="007D1737" w:rsidRDefault="007D1737" w:rsidP="007D1737">
            <w:pPr>
              <w:rPr>
                <w:rStyle w:val="a4"/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4956" w:type="dxa"/>
          </w:tcPr>
          <w:p w14:paraId="73970D15" w14:textId="76C16CE7" w:rsidR="00991882" w:rsidRPr="00991882" w:rsidRDefault="00991882" w:rsidP="007D1737">
            <w:pPr>
              <w:pStyle w:val="a6"/>
              <w:keepLines/>
              <w:spacing w:before="0" w:after="0"/>
              <w:jc w:val="left"/>
              <w:rPr>
                <w:rStyle w:val="a4"/>
                <w:b w:val="0"/>
                <w:bCs w:val="0"/>
              </w:rPr>
            </w:pPr>
            <w:r w:rsidRPr="00991882">
              <w:rPr>
                <w:rStyle w:val="a4"/>
                <w:b w:val="0"/>
                <w:bCs w:val="0"/>
              </w:rPr>
              <w:t>Выполняется отправкой письма с запросом предоставления информации на электронный адрес службы сопровождения сервиса</w:t>
            </w:r>
            <w:r w:rsidR="007D1737">
              <w:rPr>
                <w:rStyle w:val="a4"/>
                <w:b w:val="0"/>
                <w:bCs w:val="0"/>
              </w:rPr>
              <w:t>.</w:t>
            </w:r>
          </w:p>
        </w:tc>
        <w:tc>
          <w:tcPr>
            <w:tcW w:w="4359" w:type="dxa"/>
          </w:tcPr>
          <w:p w14:paraId="7F5CBAC9" w14:textId="77777777" w:rsidR="00991882" w:rsidRPr="00991882" w:rsidRDefault="00991882" w:rsidP="007D1737">
            <w:pPr>
              <w:pStyle w:val="a6"/>
              <w:keepLines/>
              <w:spacing w:before="0" w:after="0"/>
              <w:jc w:val="left"/>
              <w:rPr>
                <w:rStyle w:val="a4"/>
                <w:b w:val="0"/>
                <w:bCs w:val="0"/>
              </w:rPr>
            </w:pPr>
            <w:r w:rsidRPr="00991882">
              <w:rPr>
                <w:rStyle w:val="a4"/>
                <w:b w:val="0"/>
                <w:bCs w:val="0"/>
              </w:rPr>
              <w:t>Получено ответное письмо в течение 2 рабочих суток.</w:t>
            </w:r>
          </w:p>
          <w:p w14:paraId="4FF974D8" w14:textId="77777777" w:rsidR="00991882" w:rsidRPr="00991882" w:rsidRDefault="00991882" w:rsidP="007D1737">
            <w:pPr>
              <w:pStyle w:val="a6"/>
              <w:keepLines/>
              <w:spacing w:before="0" w:after="0"/>
              <w:jc w:val="left"/>
              <w:rPr>
                <w:rStyle w:val="a4"/>
                <w:b w:val="0"/>
                <w:bCs w:val="0"/>
              </w:rPr>
            </w:pPr>
          </w:p>
        </w:tc>
      </w:tr>
      <w:bookmarkEnd w:id="3"/>
      <w:tr w:rsidR="00991882" w:rsidRPr="00991882" w14:paraId="67C058A2" w14:textId="77777777" w:rsidTr="007D1737">
        <w:tc>
          <w:tcPr>
            <w:tcW w:w="841" w:type="dxa"/>
            <w:vAlign w:val="center"/>
          </w:tcPr>
          <w:p w14:paraId="63140337" w14:textId="7F126C7E" w:rsidR="00991882" w:rsidRPr="00991882" w:rsidRDefault="00991882" w:rsidP="007D1737">
            <w:pPr>
              <w:keepLines/>
              <w:jc w:val="center"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>1.2</w:t>
            </w:r>
          </w:p>
        </w:tc>
        <w:tc>
          <w:tcPr>
            <w:tcW w:w="4404" w:type="dxa"/>
          </w:tcPr>
          <w:p w14:paraId="11CC4D78" w14:textId="418769C1" w:rsidR="00991882" w:rsidRPr="00991882" w:rsidRDefault="00991882" w:rsidP="007D1737">
            <w:pPr>
              <w:pStyle w:val="a6"/>
              <w:keepLines/>
              <w:spacing w:before="0" w:after="0"/>
              <w:jc w:val="left"/>
              <w:rPr>
                <w:rStyle w:val="a4"/>
                <w:b w:val="0"/>
                <w:bCs w:val="0"/>
              </w:rPr>
            </w:pPr>
            <w:r w:rsidRPr="00991882">
              <w:t>Проверка выполненных настроек по полученным идентификаторам</w:t>
            </w:r>
          </w:p>
        </w:tc>
        <w:tc>
          <w:tcPr>
            <w:tcW w:w="4956" w:type="dxa"/>
          </w:tcPr>
          <w:p w14:paraId="1A34AF5C" w14:textId="77777777" w:rsidR="00991882" w:rsidRDefault="00991882" w:rsidP="007D1737">
            <w:pPr>
              <w:pStyle w:val="a6"/>
              <w:keepLines/>
              <w:spacing w:before="0" w:after="0"/>
              <w:jc w:val="left"/>
            </w:pPr>
            <w:r w:rsidRPr="00991882">
              <w:t>Проверка соединения с сервисом может быть осуществлена отправкой запроса версии сервиса</w:t>
            </w:r>
          </w:p>
          <w:p w14:paraId="65C4AB11" w14:textId="364BEFA0" w:rsidR="007D1737" w:rsidRPr="00991882" w:rsidRDefault="007D1737" w:rsidP="007D1737">
            <w:pPr>
              <w:pStyle w:val="a6"/>
              <w:keepLines/>
              <w:spacing w:before="0" w:after="0"/>
              <w:jc w:val="left"/>
              <w:rPr>
                <w:rStyle w:val="a4"/>
                <w:b w:val="0"/>
                <w:bCs w:val="0"/>
              </w:rPr>
            </w:pPr>
          </w:p>
        </w:tc>
        <w:tc>
          <w:tcPr>
            <w:tcW w:w="4359" w:type="dxa"/>
          </w:tcPr>
          <w:p w14:paraId="44E3870A" w14:textId="6FA901DA" w:rsidR="00991882" w:rsidRPr="00991882" w:rsidRDefault="00991882" w:rsidP="007D1737">
            <w:pPr>
              <w:pStyle w:val="a6"/>
              <w:keepLines/>
              <w:spacing w:before="0" w:after="0"/>
              <w:jc w:val="left"/>
              <w:rPr>
                <w:rStyle w:val="a4"/>
                <w:b w:val="0"/>
                <w:bCs w:val="0"/>
              </w:rPr>
            </w:pPr>
            <w:r w:rsidRPr="00991882">
              <w:t>Получен ответ с указанием версии сервиса</w:t>
            </w:r>
          </w:p>
        </w:tc>
      </w:tr>
      <w:tr w:rsidR="00991882" w:rsidRPr="00991882" w14:paraId="2B7BE3D3" w14:textId="77777777" w:rsidTr="007D1737">
        <w:tc>
          <w:tcPr>
            <w:tcW w:w="841" w:type="dxa"/>
            <w:vAlign w:val="center"/>
          </w:tcPr>
          <w:p w14:paraId="733787DA" w14:textId="1E0C2128" w:rsidR="00991882" w:rsidRPr="00991882" w:rsidRDefault="00991882" w:rsidP="007D1737">
            <w:pPr>
              <w:keepLines/>
              <w:jc w:val="center"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lastRenderedPageBreak/>
              <w:t>1.3</w:t>
            </w:r>
          </w:p>
        </w:tc>
        <w:tc>
          <w:tcPr>
            <w:tcW w:w="4404" w:type="dxa"/>
          </w:tcPr>
          <w:p w14:paraId="3463A9F6" w14:textId="1F363C12" w:rsidR="00991882" w:rsidRPr="00991882" w:rsidRDefault="00991882" w:rsidP="007D1737">
            <w:pPr>
              <w:pStyle w:val="a6"/>
              <w:keepLines/>
              <w:spacing w:before="0" w:after="0"/>
              <w:jc w:val="left"/>
            </w:pPr>
            <w:r w:rsidRPr="00991882">
              <w:t>Обеспечить возможность сохранять содержимое отправляемых запросов и получаемые ответы для возможности оценки выполненного тестирования</w:t>
            </w:r>
          </w:p>
        </w:tc>
        <w:tc>
          <w:tcPr>
            <w:tcW w:w="4956" w:type="dxa"/>
          </w:tcPr>
          <w:p w14:paraId="6E7C0E44" w14:textId="7EAB5407" w:rsidR="00991882" w:rsidRPr="00991882" w:rsidRDefault="00991882" w:rsidP="007D1737">
            <w:pPr>
              <w:pStyle w:val="a6"/>
              <w:keepLines/>
              <w:spacing w:before="0" w:after="0"/>
              <w:jc w:val="left"/>
            </w:pPr>
            <w:r w:rsidRPr="00991882">
              <w:t>Средства выполнения самостоятельно выбираются специалистом, проводящим тестирование</w:t>
            </w:r>
          </w:p>
        </w:tc>
        <w:tc>
          <w:tcPr>
            <w:tcW w:w="4359" w:type="dxa"/>
          </w:tcPr>
          <w:p w14:paraId="283C46FB" w14:textId="07083BD5" w:rsidR="007D1737" w:rsidRPr="00991882" w:rsidRDefault="00991882" w:rsidP="007D1737">
            <w:pPr>
              <w:pStyle w:val="a6"/>
              <w:keepLines/>
              <w:spacing w:before="0" w:after="0"/>
              <w:jc w:val="left"/>
            </w:pPr>
            <w:r w:rsidRPr="00991882">
              <w:t>После прохождения тестирования, в подготовленных материалах должна быть однозначная связь с выполняемым шагом тестирования, отправленным запросом и полученным ответом</w:t>
            </w:r>
          </w:p>
        </w:tc>
      </w:tr>
      <w:tr w:rsidR="00991882" w:rsidRPr="00991882" w14:paraId="517DA641" w14:textId="77777777" w:rsidTr="007D1737"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3BC7BDF8" w14:textId="64C47343" w:rsidR="00991882" w:rsidRPr="00991882" w:rsidRDefault="00991882" w:rsidP="007D1737">
            <w:pPr>
              <w:pStyle w:val="a7"/>
              <w:keepNext/>
              <w:keepLines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991882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13719" w:type="dxa"/>
            <w:gridSpan w:val="3"/>
            <w:shd w:val="clear" w:color="auto" w:fill="D9D9D9" w:themeFill="background1" w:themeFillShade="D9"/>
            <w:vAlign w:val="center"/>
          </w:tcPr>
          <w:p w14:paraId="78CFA86F" w14:textId="30C1DC9A" w:rsidR="00991882" w:rsidRPr="00991882" w:rsidRDefault="00991882" w:rsidP="007D173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918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9918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REF _Ref47695469 \h  \* MERGEFORMAT </w:instrText>
            </w:r>
            <w:r w:rsidRPr="009918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r>
            <w:r w:rsidRPr="009918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bookmarkStart w:id="4" w:name="_Toc83981132"/>
            <w:r w:rsidRPr="009918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Базовый сценарий для МИС в роли направляющей МО по созданию заявки</w:t>
            </w:r>
            <w:bookmarkEnd w:id="4"/>
            <w:r w:rsidRPr="009918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991882" w:rsidRPr="00991882" w14:paraId="730ADEAC" w14:textId="77777777" w:rsidTr="007D1737">
        <w:tc>
          <w:tcPr>
            <w:tcW w:w="841" w:type="dxa"/>
            <w:vAlign w:val="center"/>
          </w:tcPr>
          <w:p w14:paraId="5C5FF63C" w14:textId="6151024E" w:rsidR="00991882" w:rsidRPr="00991882" w:rsidRDefault="00991882" w:rsidP="007D1737">
            <w:pPr>
              <w:keepLines/>
              <w:jc w:val="center"/>
              <w:rPr>
                <w:rFonts w:cs="Times New Roman"/>
                <w:szCs w:val="24"/>
              </w:rPr>
            </w:pPr>
            <w:bookmarkStart w:id="5" w:name="_Ref481068113"/>
            <w:bookmarkStart w:id="6" w:name="_Hlk83980929"/>
            <w:r w:rsidRPr="00991882">
              <w:rPr>
                <w:rFonts w:cs="Times New Roman"/>
                <w:szCs w:val="24"/>
              </w:rPr>
              <w:t>2.1</w:t>
            </w:r>
          </w:p>
        </w:tc>
        <w:bookmarkEnd w:id="5"/>
        <w:tc>
          <w:tcPr>
            <w:tcW w:w="4404" w:type="dxa"/>
          </w:tcPr>
          <w:p w14:paraId="1CAF0077" w14:textId="18A07AF5" w:rsidR="007D1737" w:rsidRPr="00991882" w:rsidRDefault="00991882" w:rsidP="007D1737">
            <w:pPr>
              <w:pStyle w:val="a6"/>
              <w:keepLines/>
              <w:spacing w:before="0" w:after="0"/>
              <w:jc w:val="left"/>
              <w:rPr>
                <w:rStyle w:val="a4"/>
                <w:b w:val="0"/>
                <w:bCs w:val="0"/>
              </w:rPr>
            </w:pPr>
            <w:r w:rsidRPr="00991882">
              <w:t>МИС направляющей МО отправляет запрос получение сведений о возможности подать заявку по тестовому маршруту с фильтром по метаданных заявки "</w:t>
            </w:r>
            <w:proofErr w:type="spellStart"/>
            <w:r w:rsidRPr="00991882">
              <w:t>Urgency</w:t>
            </w:r>
            <w:proofErr w:type="spellEnd"/>
            <w:r w:rsidRPr="00991882">
              <w:t xml:space="preserve">": "3" </w:t>
            </w:r>
          </w:p>
        </w:tc>
        <w:tc>
          <w:tcPr>
            <w:tcW w:w="4956" w:type="dxa"/>
          </w:tcPr>
          <w:p w14:paraId="00B1844A" w14:textId="3D7D2261" w:rsidR="00991882" w:rsidRPr="00991882" w:rsidRDefault="00991882" w:rsidP="007D1737">
            <w:pPr>
              <w:pStyle w:val="a6"/>
              <w:keepLines/>
              <w:spacing w:before="0" w:after="0"/>
              <w:jc w:val="left"/>
              <w:rPr>
                <w:rStyle w:val="a4"/>
                <w:b w:val="0"/>
                <w:bCs w:val="0"/>
              </w:rPr>
            </w:pPr>
            <w:r w:rsidRPr="00991882">
              <w:rPr>
                <w:lang w:val="en-US"/>
              </w:rPr>
              <w:t>POST</w:t>
            </w:r>
            <w:r w:rsidRPr="00991882">
              <w:t xml:space="preserve"> запрос {{</w:t>
            </w:r>
            <w:proofErr w:type="spellStart"/>
            <w:r w:rsidRPr="00991882">
              <w:rPr>
                <w:lang w:val="en-US"/>
              </w:rPr>
              <w:t>url</w:t>
            </w:r>
            <w:proofErr w:type="spellEnd"/>
            <w:r w:rsidRPr="00991882">
              <w:t>}}/</w:t>
            </w:r>
            <w:proofErr w:type="spellStart"/>
            <w:r w:rsidRPr="00991882">
              <w:rPr>
                <w:lang w:val="en-US"/>
              </w:rPr>
              <w:t>api</w:t>
            </w:r>
            <w:proofErr w:type="spellEnd"/>
            <w:r w:rsidRPr="00991882">
              <w:t>/</w:t>
            </w:r>
            <w:r w:rsidRPr="00991882">
              <w:rPr>
                <w:lang w:val="en-US"/>
              </w:rPr>
              <w:t>Queries</w:t>
            </w:r>
            <w:r w:rsidRPr="00991882">
              <w:t>/</w:t>
            </w:r>
            <w:proofErr w:type="spellStart"/>
            <w:r w:rsidRPr="00991882">
              <w:rPr>
                <w:lang w:val="en-US"/>
              </w:rPr>
              <w:t>GetAvailableTransitions</w:t>
            </w:r>
            <w:proofErr w:type="spellEnd"/>
            <w:proofErr w:type="gramStart"/>
            <w:r w:rsidRPr="00991882">
              <w:t>/{</w:t>
            </w:r>
            <w:proofErr w:type="gramEnd"/>
            <w:r w:rsidRPr="00991882">
              <w:t>по тестовому маршруту</w:t>
            </w:r>
          </w:p>
        </w:tc>
        <w:tc>
          <w:tcPr>
            <w:tcW w:w="4359" w:type="dxa"/>
          </w:tcPr>
          <w:p w14:paraId="352CC10F" w14:textId="380020DB" w:rsidR="00991882" w:rsidRPr="00991882" w:rsidRDefault="00991882" w:rsidP="007D1737">
            <w:pPr>
              <w:pStyle w:val="a6"/>
              <w:keepLines/>
              <w:spacing w:before="0" w:after="0"/>
              <w:jc w:val="left"/>
              <w:rPr>
                <w:rStyle w:val="a4"/>
                <w:b w:val="0"/>
                <w:bCs w:val="0"/>
              </w:rPr>
            </w:pPr>
            <w:r w:rsidRPr="00991882">
              <w:rPr>
                <w:rStyle w:val="a4"/>
                <w:b w:val="0"/>
                <w:bCs w:val="0"/>
              </w:rPr>
              <w:t>Получены сведения об идентификаторе перехода для создания заявки</w:t>
            </w:r>
          </w:p>
          <w:p w14:paraId="10F71C71" w14:textId="70494B18" w:rsidR="00991882" w:rsidRPr="00991882" w:rsidRDefault="00991882" w:rsidP="007D1737">
            <w:pPr>
              <w:pStyle w:val="a6"/>
              <w:keepLines/>
              <w:spacing w:before="0" w:after="0"/>
              <w:jc w:val="left"/>
              <w:rPr>
                <w:rStyle w:val="a4"/>
                <w:b w:val="0"/>
                <w:bCs w:val="0"/>
              </w:rPr>
            </w:pPr>
          </w:p>
        </w:tc>
      </w:tr>
      <w:bookmarkEnd w:id="6"/>
      <w:tr w:rsidR="00991882" w:rsidRPr="00991882" w14:paraId="2EF89E46" w14:textId="77777777" w:rsidTr="007D1737">
        <w:tc>
          <w:tcPr>
            <w:tcW w:w="841" w:type="dxa"/>
            <w:vAlign w:val="center"/>
          </w:tcPr>
          <w:p w14:paraId="030D56D9" w14:textId="17D0164E" w:rsidR="00991882" w:rsidRPr="00991882" w:rsidRDefault="00991882" w:rsidP="007D1737">
            <w:pPr>
              <w:pStyle w:val="a7"/>
              <w:keepLines/>
              <w:ind w:left="0"/>
              <w:jc w:val="center"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>2.2</w:t>
            </w:r>
          </w:p>
        </w:tc>
        <w:tc>
          <w:tcPr>
            <w:tcW w:w="4404" w:type="dxa"/>
          </w:tcPr>
          <w:p w14:paraId="31C98359" w14:textId="31877149" w:rsidR="00991882" w:rsidRPr="00991882" w:rsidRDefault="00991882" w:rsidP="007D1737">
            <w:pPr>
              <w:keepLines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>МИС направляющей МО отправляет запрос на получение сведений об операции создания заявки</w:t>
            </w:r>
          </w:p>
        </w:tc>
        <w:tc>
          <w:tcPr>
            <w:tcW w:w="4956" w:type="dxa"/>
          </w:tcPr>
          <w:p w14:paraId="440F57FD" w14:textId="63E08D8C" w:rsidR="00991882" w:rsidRPr="00991882" w:rsidRDefault="00991882" w:rsidP="007D1737">
            <w:pPr>
              <w:keepLines/>
              <w:rPr>
                <w:rFonts w:cs="Times New Roman"/>
                <w:szCs w:val="24"/>
                <w:lang w:val="en-US"/>
              </w:rPr>
            </w:pPr>
            <w:r w:rsidRPr="00991882">
              <w:rPr>
                <w:rFonts w:cs="Times New Roman"/>
                <w:szCs w:val="24"/>
                <w:lang w:val="en-US"/>
              </w:rPr>
              <w:t xml:space="preserve">GET </w:t>
            </w:r>
            <w:r w:rsidRPr="00991882">
              <w:rPr>
                <w:rFonts w:cs="Times New Roman"/>
                <w:szCs w:val="24"/>
              </w:rPr>
              <w:t>запрос</w:t>
            </w:r>
            <w:r w:rsidRPr="00991882">
              <w:rPr>
                <w:rFonts w:cs="Times New Roman"/>
                <w:szCs w:val="24"/>
                <w:lang w:val="en-US"/>
              </w:rPr>
              <w:t xml:space="preserve"> {{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url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}}/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api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/Queries/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GetTransition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/{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transitionId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}</w:t>
            </w:r>
          </w:p>
        </w:tc>
        <w:tc>
          <w:tcPr>
            <w:tcW w:w="4359" w:type="dxa"/>
          </w:tcPr>
          <w:p w14:paraId="3A2DDC0C" w14:textId="59591964" w:rsidR="00991882" w:rsidRPr="00991882" w:rsidRDefault="00991882" w:rsidP="007D1737">
            <w:pPr>
              <w:pStyle w:val="a6"/>
              <w:keepLines/>
              <w:spacing w:before="0" w:after="0"/>
              <w:jc w:val="left"/>
              <w:rPr>
                <w:rStyle w:val="a4"/>
                <w:b w:val="0"/>
                <w:bCs w:val="0"/>
              </w:rPr>
            </w:pPr>
            <w:r w:rsidRPr="00991882">
              <w:rPr>
                <w:rStyle w:val="a4"/>
                <w:b w:val="0"/>
                <w:bCs w:val="0"/>
              </w:rPr>
              <w:t>Получены сведения об условиях выполнения операции создания заявки</w:t>
            </w:r>
          </w:p>
          <w:p w14:paraId="1BAF4BB8" w14:textId="53686A89" w:rsidR="00991882" w:rsidRPr="00991882" w:rsidRDefault="00991882" w:rsidP="007D1737">
            <w:pPr>
              <w:keepLines/>
              <w:rPr>
                <w:rFonts w:cs="Times New Roman"/>
                <w:szCs w:val="24"/>
              </w:rPr>
            </w:pPr>
          </w:p>
        </w:tc>
      </w:tr>
      <w:tr w:rsidR="00991882" w:rsidRPr="00991882" w14:paraId="476A9574" w14:textId="77777777" w:rsidTr="007D1737">
        <w:tc>
          <w:tcPr>
            <w:tcW w:w="841" w:type="dxa"/>
            <w:vAlign w:val="center"/>
          </w:tcPr>
          <w:p w14:paraId="51F3E0BB" w14:textId="61B66230" w:rsidR="00991882" w:rsidRPr="00991882" w:rsidRDefault="00991882" w:rsidP="007D1737">
            <w:pPr>
              <w:pStyle w:val="a7"/>
              <w:keepLines/>
              <w:ind w:left="0"/>
              <w:jc w:val="center"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>2.3</w:t>
            </w:r>
          </w:p>
        </w:tc>
        <w:tc>
          <w:tcPr>
            <w:tcW w:w="4404" w:type="dxa"/>
          </w:tcPr>
          <w:p w14:paraId="14014FA9" w14:textId="45277579" w:rsidR="00991882" w:rsidRPr="00991882" w:rsidRDefault="00991882" w:rsidP="007D1737">
            <w:pPr>
              <w:keepLines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 xml:space="preserve">МИС направляющей МО отправляет запрос на получение описания </w:t>
            </w:r>
            <w:r w:rsidRPr="00991882">
              <w:rPr>
                <w:rFonts w:cs="Times New Roman"/>
                <w:szCs w:val="24"/>
                <w:lang w:val="en-US"/>
              </w:rPr>
              <w:t>json</w:t>
            </w:r>
            <w:r w:rsidRPr="00991882">
              <w:rPr>
                <w:rFonts w:cs="Times New Roman"/>
                <w:szCs w:val="24"/>
              </w:rPr>
              <w:t>-схемы описания структуры передаваемых по заявке данных</w:t>
            </w:r>
          </w:p>
        </w:tc>
        <w:tc>
          <w:tcPr>
            <w:tcW w:w="4956" w:type="dxa"/>
          </w:tcPr>
          <w:p w14:paraId="1159C530" w14:textId="384859D5" w:rsidR="00991882" w:rsidRPr="00991882" w:rsidRDefault="00991882" w:rsidP="007D1737">
            <w:pPr>
              <w:keepLines/>
              <w:rPr>
                <w:rFonts w:cs="Times New Roman"/>
                <w:szCs w:val="24"/>
                <w:lang w:val="en-US"/>
              </w:rPr>
            </w:pPr>
            <w:r w:rsidRPr="00991882">
              <w:rPr>
                <w:rFonts w:cs="Times New Roman"/>
                <w:szCs w:val="24"/>
                <w:lang w:val="en-US"/>
              </w:rPr>
              <w:t xml:space="preserve">GET </w:t>
            </w:r>
            <w:r w:rsidRPr="00991882">
              <w:rPr>
                <w:rFonts w:cs="Times New Roman"/>
                <w:szCs w:val="24"/>
              </w:rPr>
              <w:t>запрос</w:t>
            </w:r>
            <w:r w:rsidRPr="00991882">
              <w:rPr>
                <w:rFonts w:cs="Times New Roman"/>
                <w:szCs w:val="24"/>
                <w:lang w:val="en-US"/>
              </w:rPr>
              <w:t xml:space="preserve"> {{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url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}}/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api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/Queries/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GetSchema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/{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scheaId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}</w:t>
            </w:r>
          </w:p>
        </w:tc>
        <w:tc>
          <w:tcPr>
            <w:tcW w:w="4359" w:type="dxa"/>
          </w:tcPr>
          <w:p w14:paraId="7BF5BCD9" w14:textId="22C04518" w:rsidR="00991882" w:rsidRPr="00991882" w:rsidRDefault="00991882" w:rsidP="007D1737">
            <w:pPr>
              <w:pStyle w:val="a6"/>
              <w:keepLines/>
              <w:spacing w:before="0" w:after="0"/>
              <w:jc w:val="left"/>
              <w:rPr>
                <w:rStyle w:val="a4"/>
                <w:b w:val="0"/>
                <w:bCs w:val="0"/>
              </w:rPr>
            </w:pPr>
            <w:r w:rsidRPr="00991882">
              <w:rPr>
                <w:rStyle w:val="a4"/>
                <w:b w:val="0"/>
                <w:bCs w:val="0"/>
              </w:rPr>
              <w:t xml:space="preserve">Получена </w:t>
            </w:r>
            <w:r w:rsidRPr="00991882">
              <w:rPr>
                <w:lang w:val="en-US"/>
              </w:rPr>
              <w:t>json</w:t>
            </w:r>
            <w:r w:rsidRPr="00991882">
              <w:t>-схема описания структуры передаваемых по заявке данных</w:t>
            </w:r>
          </w:p>
          <w:p w14:paraId="3BEE7E28" w14:textId="77777777" w:rsidR="00991882" w:rsidRPr="00991882" w:rsidRDefault="00991882" w:rsidP="007D1737">
            <w:pPr>
              <w:pStyle w:val="a6"/>
              <w:keepLines/>
              <w:spacing w:before="0" w:after="0"/>
              <w:jc w:val="left"/>
              <w:rPr>
                <w:rStyle w:val="a4"/>
                <w:b w:val="0"/>
                <w:bCs w:val="0"/>
              </w:rPr>
            </w:pPr>
          </w:p>
        </w:tc>
      </w:tr>
      <w:tr w:rsidR="00991882" w:rsidRPr="00991882" w14:paraId="7818A1C3" w14:textId="77777777" w:rsidTr="007D1737">
        <w:tc>
          <w:tcPr>
            <w:tcW w:w="841" w:type="dxa"/>
            <w:vAlign w:val="center"/>
          </w:tcPr>
          <w:p w14:paraId="12DCA166" w14:textId="705FFC94" w:rsidR="00991882" w:rsidRPr="00991882" w:rsidRDefault="00991882" w:rsidP="007D1737">
            <w:pPr>
              <w:pStyle w:val="a7"/>
              <w:keepLines/>
              <w:ind w:left="0"/>
              <w:jc w:val="center"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>2.4</w:t>
            </w:r>
          </w:p>
        </w:tc>
        <w:tc>
          <w:tcPr>
            <w:tcW w:w="4404" w:type="dxa"/>
          </w:tcPr>
          <w:p w14:paraId="352881D9" w14:textId="4C0819B7" w:rsidR="00991882" w:rsidRPr="00991882" w:rsidRDefault="00991882" w:rsidP="007D1737">
            <w:pPr>
              <w:keepLines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>МИС направляющей МО отправляет запрос на создание заявки. В качестве целевой указывается своя же организация.</w:t>
            </w:r>
          </w:p>
        </w:tc>
        <w:tc>
          <w:tcPr>
            <w:tcW w:w="4956" w:type="dxa"/>
          </w:tcPr>
          <w:p w14:paraId="6E0A39B8" w14:textId="51C800F6" w:rsidR="00991882" w:rsidRPr="00991882" w:rsidRDefault="00991882" w:rsidP="007D1737">
            <w:pPr>
              <w:keepLines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  <w:lang w:val="en-US"/>
              </w:rPr>
              <w:t>POST</w:t>
            </w:r>
            <w:r w:rsidRPr="00991882">
              <w:rPr>
                <w:rFonts w:cs="Times New Roman"/>
                <w:szCs w:val="24"/>
              </w:rPr>
              <w:t xml:space="preserve"> запрос {{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url</w:t>
            </w:r>
            <w:proofErr w:type="spellEnd"/>
            <w:r w:rsidRPr="00991882">
              <w:rPr>
                <w:rFonts w:cs="Times New Roman"/>
                <w:szCs w:val="24"/>
              </w:rPr>
              <w:t>}}/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api</w:t>
            </w:r>
            <w:proofErr w:type="spellEnd"/>
            <w:r w:rsidRPr="00991882">
              <w:rPr>
                <w:rFonts w:cs="Times New Roman"/>
                <w:szCs w:val="24"/>
              </w:rPr>
              <w:t>/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Fhir</w:t>
            </w:r>
            <w:proofErr w:type="spellEnd"/>
            <w:r w:rsidRPr="00991882">
              <w:rPr>
                <w:rFonts w:cs="Times New Roman"/>
                <w:szCs w:val="24"/>
              </w:rPr>
              <w:t>/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StartNewProcess</w:t>
            </w:r>
            <w:proofErr w:type="spellEnd"/>
            <w:r w:rsidRPr="00991882">
              <w:rPr>
                <w:rFonts w:cs="Times New Roman"/>
                <w:szCs w:val="24"/>
              </w:rPr>
              <w:t xml:space="preserve"> по тестовому маршруту</w:t>
            </w:r>
          </w:p>
        </w:tc>
        <w:tc>
          <w:tcPr>
            <w:tcW w:w="4359" w:type="dxa"/>
          </w:tcPr>
          <w:p w14:paraId="19554A85" w14:textId="26E6E92E" w:rsidR="00991882" w:rsidRPr="00991882" w:rsidRDefault="00991882" w:rsidP="007D1737">
            <w:pPr>
              <w:pStyle w:val="a6"/>
              <w:keepLines/>
              <w:spacing w:before="0" w:after="0"/>
              <w:jc w:val="left"/>
            </w:pPr>
            <w:r w:rsidRPr="00991882">
              <w:rPr>
                <w:rStyle w:val="a4"/>
                <w:b w:val="0"/>
                <w:bCs w:val="0"/>
              </w:rPr>
              <w:t>Получены сведения о создании заявки. В частности, системный идентификатор заявки и человек ориентированный идентификатор</w:t>
            </w:r>
          </w:p>
        </w:tc>
      </w:tr>
      <w:tr w:rsidR="00991882" w:rsidRPr="00991882" w14:paraId="2132776A" w14:textId="77777777" w:rsidTr="007D1737">
        <w:trPr>
          <w:tblHeader/>
        </w:trPr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6402A0B0" w14:textId="48169E9F" w:rsidR="00991882" w:rsidRPr="00991882" w:rsidRDefault="00991882" w:rsidP="007D1737">
            <w:pPr>
              <w:pStyle w:val="a7"/>
              <w:keepNext/>
              <w:keepLines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991882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13719" w:type="dxa"/>
            <w:gridSpan w:val="3"/>
            <w:shd w:val="clear" w:color="auto" w:fill="D9D9D9" w:themeFill="background1" w:themeFillShade="D9"/>
            <w:vAlign w:val="center"/>
          </w:tcPr>
          <w:p w14:paraId="53DB5AAD" w14:textId="2F6DDD84" w:rsidR="00991882" w:rsidRPr="00991882" w:rsidRDefault="00991882" w:rsidP="007D173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918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9918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REF _Ref47952770 \h  \* MERGEFORMAT </w:instrText>
            </w:r>
            <w:r w:rsidRPr="009918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r>
            <w:r w:rsidRPr="009918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bookmarkStart w:id="7" w:name="_Toc83981133"/>
            <w:r w:rsidRPr="009918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Базовый сценарий для МИС в роли целевой МО по получению данных заявки</w:t>
            </w:r>
            <w:bookmarkEnd w:id="7"/>
            <w:r w:rsidRPr="009918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991882" w:rsidRPr="00991882" w14:paraId="128C7EB0" w14:textId="77777777" w:rsidTr="007D1737">
        <w:tc>
          <w:tcPr>
            <w:tcW w:w="841" w:type="dxa"/>
            <w:vAlign w:val="center"/>
          </w:tcPr>
          <w:p w14:paraId="281BEBCF" w14:textId="115A69BF" w:rsidR="00991882" w:rsidRPr="00991882" w:rsidRDefault="00991882" w:rsidP="007D1737">
            <w:pPr>
              <w:keepLines/>
              <w:jc w:val="center"/>
              <w:rPr>
                <w:rFonts w:cs="Times New Roman"/>
                <w:szCs w:val="24"/>
              </w:rPr>
            </w:pPr>
            <w:bookmarkStart w:id="8" w:name="_Ref481068232"/>
            <w:r w:rsidRPr="00991882">
              <w:rPr>
                <w:rFonts w:cs="Times New Roman"/>
                <w:szCs w:val="24"/>
              </w:rPr>
              <w:t>3.1</w:t>
            </w:r>
          </w:p>
        </w:tc>
        <w:bookmarkEnd w:id="8"/>
        <w:tc>
          <w:tcPr>
            <w:tcW w:w="4404" w:type="dxa"/>
          </w:tcPr>
          <w:p w14:paraId="37474995" w14:textId="254A3865" w:rsidR="00991882" w:rsidRPr="00991882" w:rsidRDefault="00991882" w:rsidP="007D1737">
            <w:pPr>
              <w:keepLines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>МИС целевой МО отправляет запрос на получение списка заявок доступных для действия</w:t>
            </w:r>
          </w:p>
          <w:p w14:paraId="523236EB" w14:textId="3EB085B4" w:rsidR="00991882" w:rsidRPr="00991882" w:rsidRDefault="00991882" w:rsidP="007D1737">
            <w:pPr>
              <w:keepLines/>
              <w:rPr>
                <w:rFonts w:cs="Times New Roman"/>
                <w:szCs w:val="24"/>
              </w:rPr>
            </w:pPr>
          </w:p>
        </w:tc>
        <w:tc>
          <w:tcPr>
            <w:tcW w:w="4956" w:type="dxa"/>
          </w:tcPr>
          <w:p w14:paraId="6B71C397" w14:textId="5AB00049" w:rsidR="00991882" w:rsidRPr="00991882" w:rsidRDefault="00991882" w:rsidP="007D1737">
            <w:pPr>
              <w:keepLines/>
              <w:rPr>
                <w:rFonts w:cs="Times New Roman"/>
                <w:szCs w:val="24"/>
                <w:lang w:val="en-US"/>
              </w:rPr>
            </w:pPr>
            <w:r w:rsidRPr="00991882">
              <w:rPr>
                <w:rFonts w:cs="Times New Roman"/>
                <w:szCs w:val="24"/>
                <w:lang w:val="en-US"/>
              </w:rPr>
              <w:t xml:space="preserve">POST </w:t>
            </w:r>
            <w:r w:rsidRPr="00991882">
              <w:rPr>
                <w:rFonts w:cs="Times New Roman"/>
                <w:szCs w:val="24"/>
              </w:rPr>
              <w:t>запрос</w:t>
            </w:r>
            <w:r w:rsidRPr="00991882">
              <w:rPr>
                <w:rFonts w:cs="Times New Roman"/>
                <w:szCs w:val="24"/>
                <w:lang w:val="en-US"/>
              </w:rPr>
              <w:t xml:space="preserve"> {{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url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}}/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api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/Queries/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GetTransitionAvailableProcesses</w:t>
            </w:r>
            <w:proofErr w:type="spellEnd"/>
          </w:p>
        </w:tc>
        <w:tc>
          <w:tcPr>
            <w:tcW w:w="4359" w:type="dxa"/>
          </w:tcPr>
          <w:p w14:paraId="0669591E" w14:textId="38C1B6B2" w:rsidR="00991882" w:rsidRPr="00991882" w:rsidRDefault="00991882" w:rsidP="007D1737">
            <w:pPr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 xml:space="preserve">Получены идентификаторы переходов доступные пользователю для дальнейшего действия. </w:t>
            </w:r>
          </w:p>
        </w:tc>
      </w:tr>
      <w:tr w:rsidR="00991882" w:rsidRPr="00991882" w14:paraId="50ECC740" w14:textId="77777777" w:rsidTr="007D1737">
        <w:tc>
          <w:tcPr>
            <w:tcW w:w="841" w:type="dxa"/>
            <w:vAlign w:val="center"/>
          </w:tcPr>
          <w:p w14:paraId="32E4CE8D" w14:textId="17679821" w:rsidR="00991882" w:rsidRPr="00991882" w:rsidRDefault="00991882" w:rsidP="007D1737">
            <w:pPr>
              <w:keepLines/>
              <w:jc w:val="center"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>3.2</w:t>
            </w:r>
          </w:p>
        </w:tc>
        <w:tc>
          <w:tcPr>
            <w:tcW w:w="4404" w:type="dxa"/>
          </w:tcPr>
          <w:p w14:paraId="3A18D842" w14:textId="77777777" w:rsidR="00991882" w:rsidRDefault="00991882" w:rsidP="007D1737">
            <w:pPr>
              <w:keepLines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>МИС целевой МО отправляет запрос на получение сведений об операции создания заявки</w:t>
            </w:r>
          </w:p>
          <w:p w14:paraId="123A88F5" w14:textId="5B432615" w:rsidR="007D1737" w:rsidRPr="00991882" w:rsidRDefault="007D1737" w:rsidP="007D1737">
            <w:pPr>
              <w:keepLines/>
              <w:rPr>
                <w:rFonts w:cs="Times New Roman"/>
                <w:szCs w:val="24"/>
              </w:rPr>
            </w:pPr>
          </w:p>
        </w:tc>
        <w:tc>
          <w:tcPr>
            <w:tcW w:w="4956" w:type="dxa"/>
          </w:tcPr>
          <w:p w14:paraId="6AA4DD44" w14:textId="76359C88" w:rsidR="00991882" w:rsidRPr="00991882" w:rsidRDefault="00991882" w:rsidP="007D1737">
            <w:pPr>
              <w:keepLines/>
              <w:rPr>
                <w:rFonts w:cs="Times New Roman"/>
                <w:szCs w:val="24"/>
                <w:lang w:val="en-US"/>
              </w:rPr>
            </w:pPr>
            <w:r w:rsidRPr="00991882">
              <w:rPr>
                <w:rFonts w:cs="Times New Roman"/>
                <w:szCs w:val="24"/>
                <w:lang w:val="en-US"/>
              </w:rPr>
              <w:t xml:space="preserve">POST </w:t>
            </w:r>
            <w:r w:rsidRPr="00991882">
              <w:rPr>
                <w:rFonts w:cs="Times New Roman"/>
                <w:szCs w:val="24"/>
              </w:rPr>
              <w:t>запрос</w:t>
            </w:r>
            <w:r w:rsidRPr="00991882">
              <w:rPr>
                <w:rFonts w:cs="Times New Roman"/>
                <w:szCs w:val="24"/>
                <w:lang w:val="en-US"/>
              </w:rPr>
              <w:t xml:space="preserve"> {{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url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}}/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api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/Queries/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GetTransition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/{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transitionId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}</w:t>
            </w:r>
          </w:p>
        </w:tc>
        <w:tc>
          <w:tcPr>
            <w:tcW w:w="4359" w:type="dxa"/>
          </w:tcPr>
          <w:p w14:paraId="2FEE6DE0" w14:textId="77777777" w:rsidR="00991882" w:rsidRPr="00991882" w:rsidRDefault="00991882" w:rsidP="007D1737">
            <w:pPr>
              <w:pStyle w:val="a6"/>
              <w:keepLines/>
              <w:spacing w:before="0" w:after="0"/>
              <w:jc w:val="left"/>
              <w:rPr>
                <w:rStyle w:val="a4"/>
                <w:b w:val="0"/>
                <w:bCs w:val="0"/>
              </w:rPr>
            </w:pPr>
            <w:r w:rsidRPr="00991882">
              <w:rPr>
                <w:rStyle w:val="a4"/>
                <w:b w:val="0"/>
                <w:bCs w:val="0"/>
              </w:rPr>
              <w:t>Получены сведения об условиях выполнения операции создания заявки</w:t>
            </w:r>
          </w:p>
          <w:p w14:paraId="4A238D33" w14:textId="01C2F99B" w:rsidR="00991882" w:rsidRPr="00991882" w:rsidRDefault="00991882" w:rsidP="007D1737">
            <w:pPr>
              <w:keepLines/>
              <w:rPr>
                <w:rFonts w:cs="Times New Roman"/>
                <w:szCs w:val="24"/>
              </w:rPr>
            </w:pPr>
          </w:p>
        </w:tc>
      </w:tr>
      <w:tr w:rsidR="00991882" w:rsidRPr="00991882" w14:paraId="3C37F12B" w14:textId="77777777" w:rsidTr="007D1737">
        <w:tc>
          <w:tcPr>
            <w:tcW w:w="841" w:type="dxa"/>
            <w:vAlign w:val="center"/>
          </w:tcPr>
          <w:p w14:paraId="6A0C1AA1" w14:textId="698F0A82" w:rsidR="00991882" w:rsidRPr="00991882" w:rsidRDefault="00991882" w:rsidP="007D1737">
            <w:pPr>
              <w:keepLines/>
              <w:jc w:val="center"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lastRenderedPageBreak/>
              <w:t>3.3</w:t>
            </w:r>
          </w:p>
        </w:tc>
        <w:tc>
          <w:tcPr>
            <w:tcW w:w="4404" w:type="dxa"/>
          </w:tcPr>
          <w:p w14:paraId="6F230858" w14:textId="77777777" w:rsidR="00991882" w:rsidRDefault="00991882" w:rsidP="007D1737">
            <w:pPr>
              <w:keepLines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 xml:space="preserve">МИС целевой МО отправляет запрос на получение описания </w:t>
            </w:r>
            <w:r w:rsidRPr="00991882">
              <w:rPr>
                <w:rFonts w:cs="Times New Roman"/>
                <w:szCs w:val="24"/>
                <w:lang w:val="en-US"/>
              </w:rPr>
              <w:t>json</w:t>
            </w:r>
            <w:r w:rsidRPr="00991882">
              <w:rPr>
                <w:rFonts w:cs="Times New Roman"/>
                <w:szCs w:val="24"/>
              </w:rPr>
              <w:t>-схемы описания структуры передаваемых по заявке данных</w:t>
            </w:r>
          </w:p>
          <w:p w14:paraId="6D66752B" w14:textId="662D33A4" w:rsidR="007D1737" w:rsidRPr="00991882" w:rsidRDefault="007D1737" w:rsidP="007D1737">
            <w:pPr>
              <w:keepLines/>
              <w:rPr>
                <w:rFonts w:cs="Times New Roman"/>
                <w:szCs w:val="24"/>
              </w:rPr>
            </w:pPr>
          </w:p>
        </w:tc>
        <w:tc>
          <w:tcPr>
            <w:tcW w:w="4956" w:type="dxa"/>
          </w:tcPr>
          <w:p w14:paraId="0EA9D4EE" w14:textId="54BF52D7" w:rsidR="00991882" w:rsidRPr="00991882" w:rsidRDefault="00991882" w:rsidP="007D1737">
            <w:pPr>
              <w:keepLines/>
              <w:rPr>
                <w:rFonts w:cs="Times New Roman"/>
                <w:szCs w:val="24"/>
                <w:lang w:val="en-US"/>
              </w:rPr>
            </w:pPr>
            <w:r w:rsidRPr="00991882">
              <w:rPr>
                <w:rFonts w:cs="Times New Roman"/>
                <w:szCs w:val="24"/>
                <w:lang w:val="en-US"/>
              </w:rPr>
              <w:t xml:space="preserve">POST </w:t>
            </w:r>
            <w:r w:rsidRPr="00991882">
              <w:rPr>
                <w:rFonts w:cs="Times New Roman"/>
                <w:szCs w:val="24"/>
              </w:rPr>
              <w:t>запрос</w:t>
            </w:r>
            <w:r w:rsidRPr="00991882">
              <w:rPr>
                <w:rFonts w:cs="Times New Roman"/>
                <w:szCs w:val="24"/>
                <w:lang w:val="en-US"/>
              </w:rPr>
              <w:t xml:space="preserve"> {{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url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}}/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api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/Queries/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GetSchema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/{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scheaId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}</w:t>
            </w:r>
          </w:p>
        </w:tc>
        <w:tc>
          <w:tcPr>
            <w:tcW w:w="4359" w:type="dxa"/>
          </w:tcPr>
          <w:p w14:paraId="23AC5B05" w14:textId="77777777" w:rsidR="00991882" w:rsidRPr="00991882" w:rsidRDefault="00991882" w:rsidP="007D1737">
            <w:pPr>
              <w:pStyle w:val="a6"/>
              <w:keepLines/>
              <w:spacing w:before="0" w:after="0"/>
              <w:jc w:val="left"/>
              <w:rPr>
                <w:rStyle w:val="a4"/>
                <w:b w:val="0"/>
                <w:bCs w:val="0"/>
              </w:rPr>
            </w:pPr>
            <w:r w:rsidRPr="00991882">
              <w:rPr>
                <w:rStyle w:val="a4"/>
                <w:b w:val="0"/>
                <w:bCs w:val="0"/>
              </w:rPr>
              <w:t xml:space="preserve">Получена </w:t>
            </w:r>
            <w:r w:rsidRPr="00991882">
              <w:rPr>
                <w:lang w:val="en-US"/>
              </w:rPr>
              <w:t>json</w:t>
            </w:r>
            <w:r w:rsidRPr="00991882">
              <w:t>-схема описания структуры передаваемых по заявке данных</w:t>
            </w:r>
          </w:p>
          <w:p w14:paraId="245A6DED" w14:textId="4AD9E17D" w:rsidR="00991882" w:rsidRPr="00991882" w:rsidRDefault="00991882" w:rsidP="007D1737">
            <w:pPr>
              <w:keepLines/>
              <w:rPr>
                <w:rFonts w:cs="Times New Roman"/>
                <w:szCs w:val="24"/>
              </w:rPr>
            </w:pPr>
          </w:p>
        </w:tc>
      </w:tr>
      <w:tr w:rsidR="00991882" w:rsidRPr="00991882" w14:paraId="64AA5E99" w14:textId="77777777" w:rsidTr="007D1737">
        <w:tc>
          <w:tcPr>
            <w:tcW w:w="841" w:type="dxa"/>
            <w:vAlign w:val="center"/>
          </w:tcPr>
          <w:p w14:paraId="6B434D56" w14:textId="5C5C2E89" w:rsidR="00991882" w:rsidRPr="00991882" w:rsidRDefault="00991882" w:rsidP="007D1737">
            <w:pPr>
              <w:keepLines/>
              <w:jc w:val="center"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>3.4</w:t>
            </w:r>
          </w:p>
        </w:tc>
        <w:tc>
          <w:tcPr>
            <w:tcW w:w="4404" w:type="dxa"/>
          </w:tcPr>
          <w:p w14:paraId="0FFAC0A6" w14:textId="0167AEA1" w:rsidR="00991882" w:rsidRPr="00991882" w:rsidRDefault="00991882" w:rsidP="007D1737">
            <w:pPr>
              <w:keepLines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>МИС целевой МО отправляет запрос на создание заявки. В качестве целевой указывается своя же организация.</w:t>
            </w:r>
          </w:p>
        </w:tc>
        <w:tc>
          <w:tcPr>
            <w:tcW w:w="4956" w:type="dxa"/>
          </w:tcPr>
          <w:p w14:paraId="21BD6311" w14:textId="36E9B803" w:rsidR="00991882" w:rsidRPr="00991882" w:rsidRDefault="00991882" w:rsidP="007D1737">
            <w:pPr>
              <w:keepLines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  <w:lang w:val="en-US"/>
              </w:rPr>
              <w:t>POST</w:t>
            </w:r>
            <w:r w:rsidRPr="00991882">
              <w:rPr>
                <w:rFonts w:cs="Times New Roman"/>
                <w:szCs w:val="24"/>
              </w:rPr>
              <w:t xml:space="preserve"> запрос {{</w:t>
            </w:r>
            <w:proofErr w:type="spellStart"/>
            <w:r w:rsidRPr="00991882">
              <w:rPr>
                <w:rFonts w:cs="Times New Roman"/>
                <w:szCs w:val="24"/>
              </w:rPr>
              <w:t>url</w:t>
            </w:r>
            <w:proofErr w:type="spellEnd"/>
            <w:r w:rsidRPr="00991882">
              <w:rPr>
                <w:rFonts w:cs="Times New Roman"/>
                <w:szCs w:val="24"/>
              </w:rPr>
              <w:t>}}/</w:t>
            </w:r>
            <w:proofErr w:type="spellStart"/>
            <w:r w:rsidRPr="00991882">
              <w:rPr>
                <w:rFonts w:cs="Times New Roman"/>
                <w:szCs w:val="24"/>
              </w:rPr>
              <w:t>api</w:t>
            </w:r>
            <w:proofErr w:type="spellEnd"/>
            <w:r w:rsidRPr="00991882">
              <w:rPr>
                <w:rFonts w:cs="Times New Roman"/>
                <w:szCs w:val="24"/>
              </w:rPr>
              <w:t>/</w:t>
            </w:r>
            <w:proofErr w:type="spellStart"/>
            <w:r w:rsidRPr="00991882">
              <w:rPr>
                <w:rFonts w:cs="Times New Roman"/>
                <w:szCs w:val="24"/>
              </w:rPr>
              <w:t>Fhir</w:t>
            </w:r>
            <w:proofErr w:type="spellEnd"/>
            <w:r w:rsidRPr="00991882">
              <w:rPr>
                <w:rFonts w:cs="Times New Roman"/>
                <w:szCs w:val="24"/>
              </w:rPr>
              <w:t>/</w:t>
            </w:r>
            <w:proofErr w:type="spellStart"/>
            <w:r w:rsidRPr="00991882">
              <w:rPr>
                <w:rFonts w:cs="Times New Roman"/>
                <w:szCs w:val="24"/>
              </w:rPr>
              <w:t>MoveToStage</w:t>
            </w:r>
            <w:proofErr w:type="spellEnd"/>
            <w:r w:rsidRPr="00991882">
              <w:rPr>
                <w:rFonts w:cs="Times New Roman"/>
                <w:szCs w:val="24"/>
              </w:rPr>
              <w:t xml:space="preserve"> по тестовому маршруту</w:t>
            </w:r>
          </w:p>
        </w:tc>
        <w:tc>
          <w:tcPr>
            <w:tcW w:w="4359" w:type="dxa"/>
          </w:tcPr>
          <w:p w14:paraId="798E56F1" w14:textId="7EBBD5DB" w:rsidR="007D1737" w:rsidRPr="00991882" w:rsidRDefault="00991882" w:rsidP="007D1737">
            <w:pPr>
              <w:pStyle w:val="a6"/>
              <w:keepLines/>
              <w:spacing w:before="0" w:after="0"/>
              <w:jc w:val="left"/>
              <w:rPr>
                <w:rStyle w:val="a4"/>
                <w:b w:val="0"/>
                <w:bCs w:val="0"/>
              </w:rPr>
            </w:pPr>
            <w:r w:rsidRPr="00991882">
              <w:rPr>
                <w:rStyle w:val="a4"/>
                <w:b w:val="0"/>
                <w:bCs w:val="0"/>
              </w:rPr>
              <w:t>Получены сведения об обновлении заявки. В частности, идентификатор нового статуса</w:t>
            </w:r>
          </w:p>
        </w:tc>
      </w:tr>
      <w:tr w:rsidR="00991882" w:rsidRPr="00991882" w14:paraId="5C20CB68" w14:textId="77777777" w:rsidTr="007D1737">
        <w:trPr>
          <w:tblHeader/>
        </w:trPr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22FD4CD8" w14:textId="51D4ECC1" w:rsidR="00991882" w:rsidRPr="00991882" w:rsidRDefault="00991882" w:rsidP="007D1737">
            <w:pPr>
              <w:pStyle w:val="a7"/>
              <w:keepNext/>
              <w:keepLines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991882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13719" w:type="dxa"/>
            <w:gridSpan w:val="3"/>
            <w:shd w:val="clear" w:color="auto" w:fill="D9D9D9" w:themeFill="background1" w:themeFillShade="D9"/>
            <w:vAlign w:val="center"/>
          </w:tcPr>
          <w:p w14:paraId="6A79C253" w14:textId="75E8130B" w:rsidR="00991882" w:rsidRPr="00991882" w:rsidRDefault="00991882" w:rsidP="007D173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18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9918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REF _Ref47695469 \h  \* MERGEFORMAT </w:instrText>
            </w:r>
            <w:r w:rsidRPr="009918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r>
            <w:r w:rsidRPr="009918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bookmarkStart w:id="9" w:name="_Toc83981134"/>
            <w:r w:rsidRPr="009918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Базовый сценарий для МИС в роли направляющей МО по получению данных по заявке</w:t>
            </w:r>
            <w:r w:rsidRPr="009918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9918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(из ответа)</w:t>
            </w:r>
            <w:bookmarkEnd w:id="9"/>
          </w:p>
        </w:tc>
      </w:tr>
      <w:tr w:rsidR="00991882" w:rsidRPr="00991882" w14:paraId="4EE902C9" w14:textId="77777777" w:rsidTr="007D1737">
        <w:tc>
          <w:tcPr>
            <w:tcW w:w="841" w:type="dxa"/>
            <w:vAlign w:val="center"/>
          </w:tcPr>
          <w:p w14:paraId="035F3621" w14:textId="53CD5A0B" w:rsidR="00991882" w:rsidRPr="00991882" w:rsidRDefault="00991882" w:rsidP="007D1737">
            <w:pPr>
              <w:keepLines/>
              <w:jc w:val="center"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>4.1</w:t>
            </w:r>
          </w:p>
        </w:tc>
        <w:tc>
          <w:tcPr>
            <w:tcW w:w="4404" w:type="dxa"/>
          </w:tcPr>
          <w:p w14:paraId="76AC48A2" w14:textId="2CA5F9DD" w:rsidR="00991882" w:rsidRPr="00991882" w:rsidRDefault="00991882" w:rsidP="007D1737">
            <w:pPr>
              <w:keepLines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>МИС целевой МО отправляет запрос, позволяющий загрузить файл. В качестве целевой указывается своя же организация.</w:t>
            </w:r>
          </w:p>
        </w:tc>
        <w:tc>
          <w:tcPr>
            <w:tcW w:w="4956" w:type="dxa"/>
            <w:shd w:val="clear" w:color="auto" w:fill="auto"/>
          </w:tcPr>
          <w:p w14:paraId="39A55F3E" w14:textId="38579404" w:rsidR="00991882" w:rsidRPr="007D1737" w:rsidRDefault="00991882" w:rsidP="007D1737">
            <w:pPr>
              <w:rPr>
                <w:rFonts w:cs="Times New Roman"/>
                <w:szCs w:val="24"/>
                <w:lang w:val="en-US"/>
              </w:rPr>
            </w:pPr>
            <w:r w:rsidRPr="007D1737">
              <w:rPr>
                <w:rFonts w:cs="Times New Roman"/>
                <w:szCs w:val="24"/>
                <w:lang w:val="en-US"/>
              </w:rPr>
              <w:t>POST {{</w:t>
            </w:r>
            <w:proofErr w:type="spellStart"/>
            <w:r w:rsidRPr="007D1737">
              <w:rPr>
                <w:rFonts w:cs="Times New Roman"/>
                <w:szCs w:val="24"/>
                <w:lang w:val="en-US"/>
              </w:rPr>
              <w:t>url</w:t>
            </w:r>
            <w:proofErr w:type="spellEnd"/>
            <w:r w:rsidRPr="007D1737">
              <w:rPr>
                <w:rFonts w:cs="Times New Roman"/>
                <w:szCs w:val="24"/>
                <w:lang w:val="en-US"/>
              </w:rPr>
              <w:t>}} /</w:t>
            </w:r>
            <w:proofErr w:type="spellStart"/>
            <w:r w:rsidRPr="007D1737">
              <w:rPr>
                <w:rFonts w:cs="Times New Roman"/>
                <w:szCs w:val="24"/>
                <w:lang w:val="en-US"/>
              </w:rPr>
              <w:t>api</w:t>
            </w:r>
            <w:proofErr w:type="spellEnd"/>
            <w:r w:rsidRPr="007D1737">
              <w:rPr>
                <w:rFonts w:cs="Times New Roman"/>
                <w:szCs w:val="24"/>
                <w:lang w:val="en-US"/>
              </w:rPr>
              <w:t>/orgs/</w:t>
            </w:r>
            <w:proofErr w:type="spellStart"/>
            <w:r w:rsidRPr="007D1737">
              <w:rPr>
                <w:rFonts w:cs="Times New Roman"/>
                <w:szCs w:val="24"/>
                <w:lang w:val="en-US"/>
              </w:rPr>
              <w:t>files?org_id</w:t>
            </w:r>
            <w:proofErr w:type="spellEnd"/>
            <w:r w:rsidRPr="007D1737">
              <w:rPr>
                <w:rFonts w:cs="Times New Roman"/>
                <w:szCs w:val="24"/>
                <w:lang w:val="en-US"/>
              </w:rPr>
              <w:t>=[</w:t>
            </w:r>
            <w:proofErr w:type="spellStart"/>
            <w:r w:rsidRPr="007D1737">
              <w:rPr>
                <w:rFonts w:cs="Times New Roman"/>
                <w:szCs w:val="24"/>
                <w:lang w:val="en-US"/>
              </w:rPr>
              <w:t>org_</w:t>
            </w:r>
            <w:proofErr w:type="gramStart"/>
            <w:r w:rsidRPr="007D1737">
              <w:rPr>
                <w:rFonts w:cs="Times New Roman"/>
                <w:szCs w:val="24"/>
                <w:lang w:val="en-US"/>
              </w:rPr>
              <w:t>id</w:t>
            </w:r>
            <w:proofErr w:type="spellEnd"/>
            <w:r w:rsidRPr="007D1737">
              <w:rPr>
                <w:rFonts w:cs="Times New Roman"/>
                <w:szCs w:val="24"/>
                <w:lang w:val="en-US"/>
              </w:rPr>
              <w:t>]&amp;</w:t>
            </w:r>
            <w:proofErr w:type="spellStart"/>
            <w:proofErr w:type="gramEnd"/>
            <w:r w:rsidRPr="007D1737">
              <w:rPr>
                <w:rFonts w:cs="Times New Roman"/>
                <w:szCs w:val="24"/>
                <w:lang w:val="en-US"/>
              </w:rPr>
              <w:t>apikey</w:t>
            </w:r>
            <w:proofErr w:type="spellEnd"/>
            <w:r w:rsidRPr="007D1737">
              <w:rPr>
                <w:rFonts w:cs="Times New Roman"/>
                <w:szCs w:val="24"/>
                <w:lang w:val="en-US"/>
              </w:rPr>
              <w:t>=[</w:t>
            </w:r>
            <w:proofErr w:type="spellStart"/>
            <w:r w:rsidRPr="007D1737">
              <w:rPr>
                <w:rFonts w:cs="Times New Roman"/>
                <w:szCs w:val="24"/>
                <w:lang w:val="en-US"/>
              </w:rPr>
              <w:t>apiKey</w:t>
            </w:r>
            <w:proofErr w:type="spellEnd"/>
            <w:r w:rsidRPr="007D1737">
              <w:rPr>
                <w:rFonts w:cs="Times New Roman"/>
                <w:szCs w:val="24"/>
                <w:lang w:val="en-US"/>
              </w:rPr>
              <w:t>]&amp;token=[token]</w:t>
            </w:r>
          </w:p>
          <w:p w14:paraId="1843A8B7" w14:textId="77777777" w:rsidR="00991882" w:rsidRPr="007D1737" w:rsidRDefault="00991882" w:rsidP="007D1737">
            <w:pPr>
              <w:rPr>
                <w:rFonts w:cs="Times New Roman"/>
                <w:szCs w:val="24"/>
                <w:lang w:val="en-US"/>
              </w:rPr>
            </w:pPr>
          </w:p>
          <w:p w14:paraId="4A6B54FB" w14:textId="1BA0032E" w:rsidR="00991882" w:rsidRPr="00991882" w:rsidRDefault="00991882" w:rsidP="007D1737">
            <w:pPr>
              <w:rPr>
                <w:rFonts w:cs="Times New Roman"/>
                <w:szCs w:val="24"/>
              </w:rPr>
            </w:pPr>
            <w:proofErr w:type="spellStart"/>
            <w:r w:rsidRPr="00991882">
              <w:rPr>
                <w:rFonts w:cs="Times New Roman"/>
                <w:szCs w:val="24"/>
              </w:rPr>
              <w:t>form</w:t>
            </w:r>
            <w:proofErr w:type="spellEnd"/>
            <w:r w:rsidRPr="00991882">
              <w:rPr>
                <w:rFonts w:cs="Times New Roman"/>
                <w:szCs w:val="24"/>
              </w:rPr>
              <w:t xml:space="preserve"> '</w:t>
            </w:r>
            <w:proofErr w:type="spellStart"/>
            <w:r w:rsidRPr="00991882">
              <w:rPr>
                <w:rFonts w:cs="Times New Roman"/>
                <w:szCs w:val="24"/>
              </w:rPr>
              <w:t>file</w:t>
            </w:r>
            <w:proofErr w:type="spellEnd"/>
            <w:r w:rsidRPr="00991882">
              <w:rPr>
                <w:rFonts w:cs="Times New Roman"/>
                <w:szCs w:val="24"/>
              </w:rPr>
              <w:t>=@/Путь к файлу'</w:t>
            </w:r>
          </w:p>
        </w:tc>
        <w:tc>
          <w:tcPr>
            <w:tcW w:w="4359" w:type="dxa"/>
          </w:tcPr>
          <w:p w14:paraId="12A7EAD7" w14:textId="00B9D684" w:rsidR="00991882" w:rsidRPr="00991882" w:rsidRDefault="00991882" w:rsidP="007D1737">
            <w:pPr>
              <w:pStyle w:val="a6"/>
              <w:keepLines/>
              <w:spacing w:before="0" w:after="0"/>
              <w:jc w:val="left"/>
            </w:pPr>
            <w:r w:rsidRPr="00991882">
              <w:t xml:space="preserve">Получена ссылка (идентификатор) </w:t>
            </w:r>
            <w:proofErr w:type="spellStart"/>
            <w:r w:rsidRPr="00991882">
              <w:t>download_url</w:t>
            </w:r>
            <w:proofErr w:type="spellEnd"/>
            <w:r w:rsidRPr="00991882">
              <w:t xml:space="preserve"> загруженного файла в ответе</w:t>
            </w:r>
          </w:p>
        </w:tc>
      </w:tr>
      <w:tr w:rsidR="00991882" w:rsidRPr="00991882" w14:paraId="738E6B74" w14:textId="77777777" w:rsidTr="007D1737">
        <w:tc>
          <w:tcPr>
            <w:tcW w:w="841" w:type="dxa"/>
            <w:vAlign w:val="center"/>
          </w:tcPr>
          <w:p w14:paraId="050301B1" w14:textId="690379D3" w:rsidR="00991882" w:rsidRPr="00991882" w:rsidRDefault="00991882" w:rsidP="007D1737">
            <w:pPr>
              <w:keepLines/>
              <w:jc w:val="center"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>4.2</w:t>
            </w:r>
          </w:p>
        </w:tc>
        <w:tc>
          <w:tcPr>
            <w:tcW w:w="4404" w:type="dxa"/>
          </w:tcPr>
          <w:p w14:paraId="5F648CE2" w14:textId="0E0BFEA0" w:rsidR="00991882" w:rsidRPr="00991882" w:rsidRDefault="00991882" w:rsidP="007D1737">
            <w:pPr>
              <w:keepLines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>МИС направляющей МО отправляет запрос на получение сведений о имеющейся заявке</w:t>
            </w:r>
          </w:p>
        </w:tc>
        <w:tc>
          <w:tcPr>
            <w:tcW w:w="4956" w:type="dxa"/>
          </w:tcPr>
          <w:p w14:paraId="044A408E" w14:textId="0195A835" w:rsidR="00991882" w:rsidRPr="00991882" w:rsidRDefault="00991882" w:rsidP="007D1737">
            <w:pPr>
              <w:keepLines/>
              <w:rPr>
                <w:rFonts w:cs="Times New Roman"/>
                <w:szCs w:val="24"/>
                <w:lang w:val="en-US"/>
              </w:rPr>
            </w:pPr>
            <w:r w:rsidRPr="00991882">
              <w:rPr>
                <w:rFonts w:cs="Times New Roman"/>
                <w:szCs w:val="24"/>
                <w:lang w:val="en-US"/>
              </w:rPr>
              <w:t xml:space="preserve">GET </w:t>
            </w:r>
            <w:r w:rsidRPr="00991882">
              <w:rPr>
                <w:rFonts w:cs="Times New Roman"/>
                <w:szCs w:val="24"/>
              </w:rPr>
              <w:t>запрос</w:t>
            </w:r>
            <w:r w:rsidRPr="00991882">
              <w:rPr>
                <w:rFonts w:cs="Times New Roman"/>
                <w:szCs w:val="24"/>
                <w:lang w:val="en-US"/>
              </w:rPr>
              <w:t xml:space="preserve"> {{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url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}} /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api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/Queries/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GetProcess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/{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processId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}</w:t>
            </w:r>
          </w:p>
        </w:tc>
        <w:tc>
          <w:tcPr>
            <w:tcW w:w="4359" w:type="dxa"/>
          </w:tcPr>
          <w:p w14:paraId="2F9B4AB9" w14:textId="4F2DC179" w:rsidR="00991882" w:rsidRPr="00991882" w:rsidRDefault="00991882" w:rsidP="007D1737">
            <w:pPr>
              <w:pStyle w:val="a6"/>
              <w:keepLines/>
              <w:spacing w:before="0" w:after="0"/>
              <w:jc w:val="left"/>
            </w:pPr>
            <w:r w:rsidRPr="00991882">
              <w:t>Получены данные о заявке</w:t>
            </w:r>
          </w:p>
        </w:tc>
      </w:tr>
      <w:tr w:rsidR="00991882" w:rsidRPr="00991882" w14:paraId="5008D6B5" w14:textId="77777777" w:rsidTr="007D1737">
        <w:tc>
          <w:tcPr>
            <w:tcW w:w="841" w:type="dxa"/>
            <w:vAlign w:val="center"/>
          </w:tcPr>
          <w:p w14:paraId="17072A4E" w14:textId="2603AB5F" w:rsidR="00991882" w:rsidRPr="00991882" w:rsidRDefault="00991882" w:rsidP="007D1737">
            <w:pPr>
              <w:keepLines/>
              <w:jc w:val="center"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>4.3</w:t>
            </w:r>
          </w:p>
        </w:tc>
        <w:tc>
          <w:tcPr>
            <w:tcW w:w="4404" w:type="dxa"/>
          </w:tcPr>
          <w:p w14:paraId="08EEBCBE" w14:textId="66694D11" w:rsidR="00991882" w:rsidRPr="00991882" w:rsidRDefault="00991882" w:rsidP="007D1737">
            <w:pPr>
              <w:keepLines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>МИС направляющей МО отправляет запрос на получение контекста заявки содержащий идентификатор заключения</w:t>
            </w:r>
          </w:p>
        </w:tc>
        <w:tc>
          <w:tcPr>
            <w:tcW w:w="4956" w:type="dxa"/>
          </w:tcPr>
          <w:p w14:paraId="49CB86A9" w14:textId="2EA7CEB1" w:rsidR="00991882" w:rsidRPr="00991882" w:rsidRDefault="00991882" w:rsidP="007D1737">
            <w:pPr>
              <w:keepLines/>
              <w:rPr>
                <w:rFonts w:cs="Times New Roman"/>
                <w:szCs w:val="24"/>
                <w:lang w:val="en-US"/>
              </w:rPr>
            </w:pPr>
            <w:r w:rsidRPr="00991882">
              <w:rPr>
                <w:rFonts w:cs="Times New Roman"/>
                <w:szCs w:val="24"/>
                <w:lang w:val="en-US"/>
              </w:rPr>
              <w:t>POST {{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url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}}/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api</w:t>
            </w:r>
            <w:proofErr w:type="spellEnd"/>
            <w:r w:rsidRPr="00991882">
              <w:rPr>
                <w:rFonts w:cs="Times New Roman"/>
                <w:szCs w:val="24"/>
                <w:lang w:val="en-US"/>
              </w:rPr>
              <w:t>/Queries/</w:t>
            </w:r>
            <w:proofErr w:type="spellStart"/>
            <w:r w:rsidRPr="00991882">
              <w:rPr>
                <w:rFonts w:cs="Times New Roman"/>
                <w:szCs w:val="24"/>
                <w:lang w:val="en-US"/>
              </w:rPr>
              <w:t>GetProcessContext</w:t>
            </w:r>
            <w:proofErr w:type="spellEnd"/>
          </w:p>
        </w:tc>
        <w:tc>
          <w:tcPr>
            <w:tcW w:w="4359" w:type="dxa"/>
          </w:tcPr>
          <w:p w14:paraId="1FF9DFBB" w14:textId="10C84AAA" w:rsidR="00991882" w:rsidRPr="00991882" w:rsidRDefault="00991882" w:rsidP="007D1737">
            <w:pPr>
              <w:pStyle w:val="a6"/>
              <w:keepLines/>
              <w:spacing w:before="0" w:after="0"/>
              <w:jc w:val="left"/>
            </w:pPr>
            <w:r w:rsidRPr="00991882">
              <w:rPr>
                <w:rStyle w:val="a4"/>
                <w:b w:val="0"/>
                <w:bCs w:val="0"/>
              </w:rPr>
              <w:t>Получен набор данных (объекта контекста), собранного при работе с заявкой.</w:t>
            </w:r>
            <w:r w:rsidRPr="00991882">
              <w:t xml:space="preserve"> Получена ссылка на файл, прикрепленный к заявке.</w:t>
            </w:r>
          </w:p>
        </w:tc>
      </w:tr>
      <w:tr w:rsidR="00991882" w:rsidRPr="00991882" w14:paraId="023FFC1D" w14:textId="77777777" w:rsidTr="007D1737">
        <w:trPr>
          <w:tblHeader/>
        </w:trPr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1E6ABA4D" w14:textId="18A999A9" w:rsidR="00991882" w:rsidRPr="00991882" w:rsidRDefault="00991882" w:rsidP="007D1737">
            <w:pPr>
              <w:pStyle w:val="a7"/>
              <w:keepNext/>
              <w:keepLines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991882"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13719" w:type="dxa"/>
            <w:gridSpan w:val="3"/>
            <w:shd w:val="clear" w:color="auto" w:fill="D9D9D9" w:themeFill="background1" w:themeFillShade="D9"/>
            <w:vAlign w:val="center"/>
          </w:tcPr>
          <w:p w14:paraId="7F79E480" w14:textId="77777777" w:rsidR="00991882" w:rsidRPr="00991882" w:rsidRDefault="00991882" w:rsidP="007D173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0" w:name="_Ref481078081"/>
            <w:bookmarkStart w:id="11" w:name="_Toc83981135"/>
            <w:r w:rsidRPr="009918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Предоставление результатов для оценки выполненного тестирования</w:t>
            </w:r>
            <w:bookmarkEnd w:id="10"/>
            <w:bookmarkEnd w:id="11"/>
          </w:p>
        </w:tc>
      </w:tr>
      <w:tr w:rsidR="00991882" w:rsidRPr="00991882" w14:paraId="1D24A97C" w14:textId="77777777" w:rsidTr="007D1737">
        <w:tc>
          <w:tcPr>
            <w:tcW w:w="841" w:type="dxa"/>
            <w:vAlign w:val="center"/>
          </w:tcPr>
          <w:p w14:paraId="6BB79084" w14:textId="3794C2E6" w:rsidR="00991882" w:rsidRPr="00991882" w:rsidRDefault="00991882" w:rsidP="007D1737">
            <w:pPr>
              <w:keepLines/>
              <w:jc w:val="center"/>
              <w:rPr>
                <w:rFonts w:cs="Times New Roman"/>
                <w:szCs w:val="24"/>
              </w:rPr>
            </w:pPr>
            <w:bookmarkStart w:id="12" w:name="_Ref481077245"/>
            <w:r w:rsidRPr="00991882">
              <w:rPr>
                <w:rFonts w:cs="Times New Roman"/>
                <w:szCs w:val="24"/>
              </w:rPr>
              <w:t>5.1</w:t>
            </w:r>
          </w:p>
        </w:tc>
        <w:bookmarkEnd w:id="12"/>
        <w:tc>
          <w:tcPr>
            <w:tcW w:w="4404" w:type="dxa"/>
          </w:tcPr>
          <w:p w14:paraId="7C3009B1" w14:textId="77777777" w:rsidR="00991882" w:rsidRPr="00991882" w:rsidRDefault="00991882" w:rsidP="007D1737">
            <w:pPr>
              <w:keepLines/>
              <w:rPr>
                <w:rFonts w:cs="Times New Roman"/>
                <w:szCs w:val="24"/>
              </w:rPr>
            </w:pPr>
            <w:r w:rsidRPr="00991882">
              <w:rPr>
                <w:rFonts w:cs="Times New Roman"/>
                <w:szCs w:val="24"/>
              </w:rPr>
              <w:t>Предоставить результаты тестирования для оценки службой сопровождения сервиса</w:t>
            </w:r>
          </w:p>
        </w:tc>
        <w:tc>
          <w:tcPr>
            <w:tcW w:w="4956" w:type="dxa"/>
          </w:tcPr>
          <w:p w14:paraId="59F0D83D" w14:textId="77777777" w:rsidR="00991882" w:rsidRPr="00991882" w:rsidRDefault="00991882" w:rsidP="007D1737">
            <w:pPr>
              <w:keepLines/>
              <w:rPr>
                <w:rStyle w:val="a4"/>
                <w:rFonts w:cs="Times New Roman"/>
                <w:b w:val="0"/>
                <w:bCs w:val="0"/>
                <w:szCs w:val="24"/>
              </w:rPr>
            </w:pPr>
            <w:r w:rsidRPr="00991882">
              <w:rPr>
                <w:rStyle w:val="a4"/>
                <w:rFonts w:cs="Times New Roman"/>
                <w:b w:val="0"/>
                <w:bCs w:val="0"/>
                <w:szCs w:val="24"/>
              </w:rPr>
              <w:t>Выполняется отправкой письма на электронный адрес службы сопровождения сервиса.</w:t>
            </w:r>
          </w:p>
          <w:p w14:paraId="07A48FA1" w14:textId="4BB8E3BB" w:rsidR="00991882" w:rsidRPr="00991882" w:rsidRDefault="00991882" w:rsidP="007D1737">
            <w:pPr>
              <w:keepLines/>
              <w:rPr>
                <w:rFonts w:cs="Times New Roman"/>
                <w:szCs w:val="24"/>
              </w:rPr>
            </w:pPr>
            <w:r w:rsidRPr="00991882">
              <w:rPr>
                <w:rStyle w:val="a4"/>
                <w:rFonts w:cs="Times New Roman"/>
                <w:b w:val="0"/>
                <w:bCs w:val="0"/>
                <w:szCs w:val="24"/>
              </w:rPr>
              <w:t xml:space="preserve">В письме обязательно должны быть сведения о переписке выполненной на шаге </w:t>
            </w:r>
            <w:r w:rsidRPr="00991882">
              <w:rPr>
                <w:rFonts w:cs="Times New Roman"/>
                <w:szCs w:val="24"/>
              </w:rPr>
              <w:fldChar w:fldCharType="begin"/>
            </w:r>
            <w:r w:rsidRPr="00991882">
              <w:rPr>
                <w:rFonts w:cs="Times New Roman"/>
                <w:szCs w:val="24"/>
              </w:rPr>
              <w:instrText xml:space="preserve"> REF _Ref481068113 \r \h  \* MERGEFORMAT </w:instrText>
            </w:r>
            <w:r w:rsidRPr="00991882">
              <w:rPr>
                <w:rFonts w:cs="Times New Roman"/>
                <w:szCs w:val="24"/>
              </w:rPr>
            </w:r>
            <w:r w:rsidRPr="00991882">
              <w:rPr>
                <w:rFonts w:cs="Times New Roman"/>
                <w:szCs w:val="24"/>
              </w:rPr>
              <w:fldChar w:fldCharType="separate"/>
            </w:r>
            <w:r w:rsidRPr="00991882">
              <w:rPr>
                <w:rFonts w:cs="Times New Roman"/>
                <w:szCs w:val="24"/>
              </w:rPr>
              <w:t>1.1</w:t>
            </w:r>
            <w:r w:rsidRPr="00991882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4359" w:type="dxa"/>
          </w:tcPr>
          <w:p w14:paraId="4F26C371" w14:textId="77777777" w:rsidR="00991882" w:rsidRPr="00991882" w:rsidRDefault="00991882" w:rsidP="007D1737">
            <w:pPr>
              <w:pStyle w:val="a6"/>
              <w:keepLines/>
              <w:spacing w:before="0" w:after="0"/>
              <w:jc w:val="left"/>
            </w:pPr>
            <w:r w:rsidRPr="00991882">
              <w:rPr>
                <w:rStyle w:val="a4"/>
                <w:b w:val="0"/>
                <w:bCs w:val="0"/>
              </w:rPr>
              <w:t>Получено ответное письмо с оценкой результатов тестирования</w:t>
            </w:r>
          </w:p>
        </w:tc>
      </w:tr>
    </w:tbl>
    <w:p w14:paraId="2286AEF3" w14:textId="77777777" w:rsidR="00083171" w:rsidRDefault="00083171" w:rsidP="007D1737"/>
    <w:sectPr w:rsidR="00083171" w:rsidSect="00991882">
      <w:footerReference w:type="default" r:id="rId9"/>
      <w:pgSz w:w="16838" w:h="11906" w:orient="landscape"/>
      <w:pgMar w:top="851" w:right="1134" w:bottom="850" w:left="1134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E51EE" w14:textId="77777777" w:rsidR="007C7E12" w:rsidRDefault="007C7E12" w:rsidP="00113830">
      <w:r>
        <w:separator/>
      </w:r>
    </w:p>
  </w:endnote>
  <w:endnote w:type="continuationSeparator" w:id="0">
    <w:p w14:paraId="6F44660E" w14:textId="77777777" w:rsidR="007C7E12" w:rsidRDefault="007C7E12" w:rsidP="0011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5593404"/>
      <w:docPartObj>
        <w:docPartGallery w:val="Page Numbers (Bottom of Page)"/>
        <w:docPartUnique/>
      </w:docPartObj>
    </w:sdtPr>
    <w:sdtEndPr/>
    <w:sdtContent>
      <w:p w14:paraId="11EC4A2C" w14:textId="0CBAD364" w:rsidR="00991882" w:rsidRDefault="009918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3F959" w14:textId="77777777" w:rsidR="00991882" w:rsidRDefault="009918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1D4D" w14:textId="77777777" w:rsidR="007C7E12" w:rsidRDefault="007C7E12" w:rsidP="00113830">
      <w:r>
        <w:separator/>
      </w:r>
    </w:p>
  </w:footnote>
  <w:footnote w:type="continuationSeparator" w:id="0">
    <w:p w14:paraId="5D20BF71" w14:textId="77777777" w:rsidR="007C7E12" w:rsidRDefault="007C7E12" w:rsidP="0011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657D"/>
    <w:multiLevelType w:val="hybridMultilevel"/>
    <w:tmpl w:val="8AA8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7457"/>
    <w:multiLevelType w:val="hybridMultilevel"/>
    <w:tmpl w:val="4C90C4BC"/>
    <w:lvl w:ilvl="0" w:tplc="80BE9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28F8"/>
    <w:multiLevelType w:val="hybridMultilevel"/>
    <w:tmpl w:val="B580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0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C90A1D"/>
    <w:multiLevelType w:val="hybridMultilevel"/>
    <w:tmpl w:val="10607B26"/>
    <w:lvl w:ilvl="0" w:tplc="E3584E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24A4C"/>
    <w:multiLevelType w:val="hybridMultilevel"/>
    <w:tmpl w:val="DB20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15F46"/>
    <w:multiLevelType w:val="hybridMultilevel"/>
    <w:tmpl w:val="A9A0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B03"/>
    <w:multiLevelType w:val="hybridMultilevel"/>
    <w:tmpl w:val="5D8E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86D3E"/>
    <w:multiLevelType w:val="hybridMultilevel"/>
    <w:tmpl w:val="10607B26"/>
    <w:lvl w:ilvl="0" w:tplc="E3584E7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E0E0E"/>
    <w:multiLevelType w:val="multilevel"/>
    <w:tmpl w:val="97484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8BF7A1A"/>
    <w:multiLevelType w:val="hybridMultilevel"/>
    <w:tmpl w:val="935E0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452E8"/>
    <w:multiLevelType w:val="hybridMultilevel"/>
    <w:tmpl w:val="A13E5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F2018"/>
    <w:multiLevelType w:val="hybridMultilevel"/>
    <w:tmpl w:val="6C86F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A4B61"/>
    <w:multiLevelType w:val="hybridMultilevel"/>
    <w:tmpl w:val="39501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D7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8F4242C"/>
    <w:multiLevelType w:val="multilevel"/>
    <w:tmpl w:val="97484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9C506EC"/>
    <w:multiLevelType w:val="hybridMultilevel"/>
    <w:tmpl w:val="30185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64963"/>
    <w:multiLevelType w:val="hybridMultilevel"/>
    <w:tmpl w:val="1708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16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3"/>
  </w:num>
  <w:num w:numId="14">
    <w:abstractNumId w:val="14"/>
  </w:num>
  <w:num w:numId="15">
    <w:abstractNumId w:val="9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8B"/>
    <w:rsid w:val="0005137E"/>
    <w:rsid w:val="000571EE"/>
    <w:rsid w:val="00081147"/>
    <w:rsid w:val="00081937"/>
    <w:rsid w:val="00083171"/>
    <w:rsid w:val="0008325A"/>
    <w:rsid w:val="00083272"/>
    <w:rsid w:val="0008487D"/>
    <w:rsid w:val="000A63F9"/>
    <w:rsid w:val="000B0E9D"/>
    <w:rsid w:val="000D6B6C"/>
    <w:rsid w:val="000D7993"/>
    <w:rsid w:val="000E0CE3"/>
    <w:rsid w:val="000E35D2"/>
    <w:rsid w:val="001104A7"/>
    <w:rsid w:val="001115C2"/>
    <w:rsid w:val="00113830"/>
    <w:rsid w:val="00124734"/>
    <w:rsid w:val="00132A61"/>
    <w:rsid w:val="00152200"/>
    <w:rsid w:val="00171D3D"/>
    <w:rsid w:val="0019585E"/>
    <w:rsid w:val="001A0852"/>
    <w:rsid w:val="001A6BBE"/>
    <w:rsid w:val="001D5F49"/>
    <w:rsid w:val="001E0462"/>
    <w:rsid w:val="001E7C23"/>
    <w:rsid w:val="001F36D8"/>
    <w:rsid w:val="00203DC9"/>
    <w:rsid w:val="00204F86"/>
    <w:rsid w:val="00216237"/>
    <w:rsid w:val="002329E8"/>
    <w:rsid w:val="00265B4F"/>
    <w:rsid w:val="00273B5E"/>
    <w:rsid w:val="002754E2"/>
    <w:rsid w:val="0028646F"/>
    <w:rsid w:val="00290DAA"/>
    <w:rsid w:val="00324D33"/>
    <w:rsid w:val="00330CC5"/>
    <w:rsid w:val="003469F8"/>
    <w:rsid w:val="00363996"/>
    <w:rsid w:val="0036610F"/>
    <w:rsid w:val="0037703B"/>
    <w:rsid w:val="003915C2"/>
    <w:rsid w:val="003A35BB"/>
    <w:rsid w:val="003C741B"/>
    <w:rsid w:val="003E2FBD"/>
    <w:rsid w:val="003E5BCA"/>
    <w:rsid w:val="004351B0"/>
    <w:rsid w:val="004436B8"/>
    <w:rsid w:val="00444E76"/>
    <w:rsid w:val="00483669"/>
    <w:rsid w:val="004A28CC"/>
    <w:rsid w:val="004C6624"/>
    <w:rsid w:val="004C66B7"/>
    <w:rsid w:val="004D2203"/>
    <w:rsid w:val="004D405A"/>
    <w:rsid w:val="004D6D09"/>
    <w:rsid w:val="004E03F1"/>
    <w:rsid w:val="004F69F3"/>
    <w:rsid w:val="005171BF"/>
    <w:rsid w:val="00554A54"/>
    <w:rsid w:val="005564F0"/>
    <w:rsid w:val="00567797"/>
    <w:rsid w:val="0058656F"/>
    <w:rsid w:val="005A251E"/>
    <w:rsid w:val="005A35BB"/>
    <w:rsid w:val="005B0551"/>
    <w:rsid w:val="005B6F02"/>
    <w:rsid w:val="005E6171"/>
    <w:rsid w:val="005F2E7B"/>
    <w:rsid w:val="005F4ED7"/>
    <w:rsid w:val="006146B6"/>
    <w:rsid w:val="006267D5"/>
    <w:rsid w:val="00660216"/>
    <w:rsid w:val="00672184"/>
    <w:rsid w:val="00681346"/>
    <w:rsid w:val="006B11F6"/>
    <w:rsid w:val="006E42BE"/>
    <w:rsid w:val="006F165A"/>
    <w:rsid w:val="00706A70"/>
    <w:rsid w:val="00721EFD"/>
    <w:rsid w:val="00726C14"/>
    <w:rsid w:val="0074205C"/>
    <w:rsid w:val="00746DA5"/>
    <w:rsid w:val="00793928"/>
    <w:rsid w:val="007A3F7C"/>
    <w:rsid w:val="007C3CE6"/>
    <w:rsid w:val="007C7E12"/>
    <w:rsid w:val="007D1737"/>
    <w:rsid w:val="007E2FC5"/>
    <w:rsid w:val="007E5D29"/>
    <w:rsid w:val="008047B1"/>
    <w:rsid w:val="00813AF3"/>
    <w:rsid w:val="00822DF9"/>
    <w:rsid w:val="00841B37"/>
    <w:rsid w:val="008470FA"/>
    <w:rsid w:val="0091529C"/>
    <w:rsid w:val="00927E8B"/>
    <w:rsid w:val="00931EB2"/>
    <w:rsid w:val="0094149D"/>
    <w:rsid w:val="00942B57"/>
    <w:rsid w:val="00964773"/>
    <w:rsid w:val="00966652"/>
    <w:rsid w:val="00967209"/>
    <w:rsid w:val="00991882"/>
    <w:rsid w:val="009D3E31"/>
    <w:rsid w:val="00A31582"/>
    <w:rsid w:val="00A320FA"/>
    <w:rsid w:val="00A64B07"/>
    <w:rsid w:val="00A729C5"/>
    <w:rsid w:val="00A768FE"/>
    <w:rsid w:val="00A83A2F"/>
    <w:rsid w:val="00A92BBE"/>
    <w:rsid w:val="00A97856"/>
    <w:rsid w:val="00AA38A1"/>
    <w:rsid w:val="00AB5474"/>
    <w:rsid w:val="00AC0C93"/>
    <w:rsid w:val="00AD1D45"/>
    <w:rsid w:val="00AE25FF"/>
    <w:rsid w:val="00B344AA"/>
    <w:rsid w:val="00B51430"/>
    <w:rsid w:val="00B862F0"/>
    <w:rsid w:val="00B8670B"/>
    <w:rsid w:val="00B92B7B"/>
    <w:rsid w:val="00BA147E"/>
    <w:rsid w:val="00BC4934"/>
    <w:rsid w:val="00BD1AF6"/>
    <w:rsid w:val="00BE3F8D"/>
    <w:rsid w:val="00BF02E0"/>
    <w:rsid w:val="00BF27DD"/>
    <w:rsid w:val="00C2676A"/>
    <w:rsid w:val="00C542CD"/>
    <w:rsid w:val="00C56B82"/>
    <w:rsid w:val="00C75FB5"/>
    <w:rsid w:val="00CA7075"/>
    <w:rsid w:val="00CB1E68"/>
    <w:rsid w:val="00CB1ED7"/>
    <w:rsid w:val="00CC3899"/>
    <w:rsid w:val="00CC6B1C"/>
    <w:rsid w:val="00CD2743"/>
    <w:rsid w:val="00CD75C5"/>
    <w:rsid w:val="00CD7AAD"/>
    <w:rsid w:val="00CF0DD5"/>
    <w:rsid w:val="00CF62DA"/>
    <w:rsid w:val="00D0783E"/>
    <w:rsid w:val="00D07EFE"/>
    <w:rsid w:val="00D14C4B"/>
    <w:rsid w:val="00D326FC"/>
    <w:rsid w:val="00D80E13"/>
    <w:rsid w:val="00D962EB"/>
    <w:rsid w:val="00E00D7B"/>
    <w:rsid w:val="00E0445D"/>
    <w:rsid w:val="00E10688"/>
    <w:rsid w:val="00E26B3F"/>
    <w:rsid w:val="00E50D8C"/>
    <w:rsid w:val="00E55088"/>
    <w:rsid w:val="00E571C5"/>
    <w:rsid w:val="00E927B9"/>
    <w:rsid w:val="00E94F04"/>
    <w:rsid w:val="00EC1194"/>
    <w:rsid w:val="00EF1075"/>
    <w:rsid w:val="00EF21E2"/>
    <w:rsid w:val="00F3706A"/>
    <w:rsid w:val="00F5630C"/>
    <w:rsid w:val="00F639B3"/>
    <w:rsid w:val="00F7314F"/>
    <w:rsid w:val="00F75B56"/>
    <w:rsid w:val="00FA1F12"/>
    <w:rsid w:val="00FB2452"/>
    <w:rsid w:val="00F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A8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4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7E8B"/>
    <w:rPr>
      <w:b w:val="0"/>
      <w:i w:val="0"/>
      <w:color w:val="auto"/>
      <w:u w:val="none"/>
    </w:rPr>
  </w:style>
  <w:style w:type="character" w:styleId="a4">
    <w:name w:val="Strong"/>
    <w:uiPriority w:val="2"/>
    <w:qFormat/>
    <w:rsid w:val="00927E8B"/>
    <w:rPr>
      <w:b/>
      <w:bCs/>
    </w:rPr>
  </w:style>
  <w:style w:type="paragraph" w:customStyle="1" w:styleId="a5">
    <w:name w:val="Таблица_Заголовки"/>
    <w:uiPriority w:val="5"/>
    <w:qFormat/>
    <w:rsid w:val="00927E8B"/>
    <w:pPr>
      <w:spacing w:before="40" w:after="4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6">
    <w:name w:val="Таблица_Текст"/>
    <w:uiPriority w:val="5"/>
    <w:qFormat/>
    <w:rsid w:val="00927E8B"/>
    <w:pPr>
      <w:spacing w:before="40" w:after="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6B6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38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3830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1138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3830"/>
    <w:rPr>
      <w:rFonts w:ascii="Times New Roman" w:eastAsia="Times New Roman" w:hAnsi="Times New Roman" w:cs="Arial"/>
      <w:sz w:val="24"/>
      <w:szCs w:val="18"/>
      <w:lang w:eastAsia="ru-RU"/>
    </w:rPr>
  </w:style>
  <w:style w:type="table" w:styleId="ac">
    <w:name w:val="Table Grid"/>
    <w:basedOn w:val="a1"/>
    <w:uiPriority w:val="39"/>
    <w:rsid w:val="0008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958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5E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5E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9585E"/>
    <w:rPr>
      <w:rFonts w:ascii="Segoe UI" w:hAnsi="Segoe UI" w:cs="Segoe UI"/>
      <w:sz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58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solvedvariable">
    <w:name w:val="resolvedvariable"/>
    <w:basedOn w:val="a0"/>
    <w:rsid w:val="00A729C5"/>
  </w:style>
  <w:style w:type="character" w:styleId="af4">
    <w:name w:val="Unresolved Mention"/>
    <w:basedOn w:val="a0"/>
    <w:uiPriority w:val="99"/>
    <w:semiHidden/>
    <w:unhideWhenUsed/>
    <w:rsid w:val="0066021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754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2754E2"/>
    <w:pPr>
      <w:widowControl/>
      <w:autoSpaceDE/>
      <w:autoSpaceDN/>
      <w:adjustRightInd/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54E2"/>
    <w:pPr>
      <w:spacing w:after="100"/>
    </w:pPr>
  </w:style>
  <w:style w:type="paragraph" w:customStyle="1" w:styleId="af6">
    <w:name w:val="ТМ_Основной текст с отступом"/>
    <w:basedOn w:val="af7"/>
    <w:autoRedefine/>
    <w:qFormat/>
    <w:rsid w:val="004C66B7"/>
    <w:pPr>
      <w:widowControl/>
      <w:autoSpaceDE/>
      <w:autoSpaceDN/>
      <w:adjustRightInd/>
      <w:spacing w:before="120" w:after="0" w:line="360" w:lineRule="auto"/>
      <w:ind w:left="0" w:firstLine="709"/>
      <w:contextualSpacing/>
      <w:jc w:val="both"/>
    </w:pPr>
    <w:rPr>
      <w:rFonts w:eastAsia="Tahoma" w:cs="Tahoma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4C66B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C66B7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2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B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N-rc.zdrav.netrika.ru/tm-co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F6AAA-1B99-446F-B838-81772215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2022-07-08T12:12:00Z</dcterms:created>
  <dcterms:modified xsi:type="dcterms:W3CDTF">2022-07-08T12:12:00Z</dcterms:modified>
</cp:coreProperties>
</file>